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BAB" w:rsidRDefault="00686B1C" w:rsidP="00D34BAB">
      <w:pPr>
        <w:rPr>
          <w:b/>
          <w:color w:val="0000FF"/>
          <w:sz w:val="56"/>
          <w:szCs w:val="56"/>
          <w:lang w:val="en-US"/>
        </w:rPr>
      </w:pPr>
      <w:r>
        <w:rPr>
          <w:b/>
          <w:color w:val="0000FF"/>
          <w:sz w:val="56"/>
          <w:szCs w:val="56"/>
          <w:lang w:val="en-US"/>
        </w:rPr>
        <w:t>Lecture 7</w:t>
      </w:r>
      <w:r w:rsidR="004172C1" w:rsidRPr="004172C1">
        <w:rPr>
          <w:b/>
          <w:color w:val="0000FF"/>
          <w:sz w:val="56"/>
          <w:szCs w:val="56"/>
          <w:lang w:val="en-US"/>
        </w:rPr>
        <w:t xml:space="preserve"> </w:t>
      </w:r>
      <w:r w:rsidR="00D34BAB">
        <w:rPr>
          <w:b/>
          <w:color w:val="0000FF"/>
          <w:sz w:val="56"/>
          <w:szCs w:val="56"/>
          <w:lang w:val="en-US"/>
        </w:rPr>
        <w:t xml:space="preserve"> </w:t>
      </w:r>
    </w:p>
    <w:p w:rsidR="004172C1" w:rsidRPr="004172C1" w:rsidRDefault="004172C1" w:rsidP="00D34BAB">
      <w:pPr>
        <w:rPr>
          <w:b/>
          <w:color w:val="0000FF"/>
          <w:sz w:val="56"/>
          <w:szCs w:val="56"/>
          <w:lang w:val="en-US"/>
        </w:rPr>
      </w:pPr>
      <w:r w:rsidRPr="004172C1">
        <w:rPr>
          <w:b/>
          <w:color w:val="0000FF"/>
          <w:sz w:val="56"/>
          <w:szCs w:val="56"/>
          <w:lang w:val="en-US"/>
        </w:rPr>
        <w:t>Facility Location Games</w:t>
      </w:r>
    </w:p>
    <w:p w:rsidR="004172C1" w:rsidRDefault="004172C1" w:rsidP="004172C1">
      <w:pPr>
        <w:spacing w:line="288" w:lineRule="auto"/>
        <w:rPr>
          <w:sz w:val="44"/>
          <w:szCs w:val="44"/>
          <w:lang w:val="en-US"/>
        </w:rPr>
      </w:pPr>
      <w:r w:rsidRPr="006A3816">
        <w:rPr>
          <w:sz w:val="44"/>
          <w:szCs w:val="44"/>
          <w:lang w:val="en-US"/>
        </w:rPr>
        <w:t xml:space="preserve">Thus far we have assumed that there was only </w:t>
      </w:r>
      <w:r w:rsidRPr="004172C1">
        <w:rPr>
          <w:b/>
          <w:i/>
          <w:color w:val="0000FF"/>
          <w:sz w:val="44"/>
          <w:szCs w:val="44"/>
          <w:lang w:val="en-US"/>
        </w:rPr>
        <w:t>one decision maker</w:t>
      </w:r>
      <w:r w:rsidRPr="006A3816">
        <w:rPr>
          <w:sz w:val="44"/>
          <w:szCs w:val="44"/>
          <w:lang w:val="en-US"/>
        </w:rPr>
        <w:t xml:space="preserve"> who</w:t>
      </w:r>
      <w:r>
        <w:rPr>
          <w:sz w:val="44"/>
          <w:szCs w:val="44"/>
          <w:lang w:val="en-US"/>
        </w:rPr>
        <w:t xml:space="preserve"> </w:t>
      </w:r>
      <w:r w:rsidRPr="006A3816">
        <w:rPr>
          <w:sz w:val="44"/>
          <w:szCs w:val="44"/>
          <w:lang w:val="en-US"/>
        </w:rPr>
        <w:t xml:space="preserve">tried </w:t>
      </w:r>
      <w:r>
        <w:rPr>
          <w:sz w:val="44"/>
          <w:szCs w:val="44"/>
          <w:lang w:val="en-US"/>
        </w:rPr>
        <w:br/>
      </w:r>
      <w:r w:rsidRPr="006A3816">
        <w:rPr>
          <w:sz w:val="44"/>
          <w:szCs w:val="44"/>
          <w:lang w:val="en-US"/>
        </w:rPr>
        <w:t>to minimize the total cost of opening facilities and servicing</w:t>
      </w:r>
      <w:r>
        <w:rPr>
          <w:sz w:val="44"/>
          <w:szCs w:val="44"/>
          <w:lang w:val="en-US"/>
        </w:rPr>
        <w:t xml:space="preserve"> clients</w:t>
      </w:r>
      <w:r w:rsidRPr="006A3816">
        <w:rPr>
          <w:sz w:val="44"/>
          <w:szCs w:val="44"/>
          <w:lang w:val="en-US"/>
        </w:rPr>
        <w:t xml:space="preserve">. However, </w:t>
      </w:r>
      <w:r>
        <w:rPr>
          <w:sz w:val="44"/>
          <w:szCs w:val="44"/>
          <w:lang w:val="en-US"/>
        </w:rPr>
        <w:br/>
        <w:t>client</w:t>
      </w:r>
      <w:r w:rsidRPr="006A3816">
        <w:rPr>
          <w:sz w:val="44"/>
          <w:szCs w:val="44"/>
          <w:lang w:val="en-US"/>
        </w:rPr>
        <w:t>s may be free to choose the facility. They may</w:t>
      </w:r>
      <w:r>
        <w:rPr>
          <w:sz w:val="44"/>
          <w:szCs w:val="44"/>
          <w:lang w:val="en-US"/>
        </w:rPr>
        <w:t xml:space="preserve"> </w:t>
      </w:r>
      <w:r w:rsidRPr="006A3816">
        <w:rPr>
          <w:sz w:val="44"/>
          <w:szCs w:val="44"/>
          <w:lang w:val="en-US"/>
        </w:rPr>
        <w:t xml:space="preserve">have their </w:t>
      </w:r>
      <w:r w:rsidRPr="004172C1">
        <w:rPr>
          <w:b/>
          <w:i/>
          <w:color w:val="0000FF"/>
          <w:sz w:val="44"/>
          <w:szCs w:val="44"/>
          <w:lang w:val="en-US"/>
        </w:rPr>
        <w:t>own preferences</w:t>
      </w:r>
      <w:r w:rsidRPr="006A3816">
        <w:rPr>
          <w:sz w:val="44"/>
          <w:szCs w:val="44"/>
          <w:lang w:val="en-US"/>
        </w:rPr>
        <w:t xml:space="preserve">, </w:t>
      </w:r>
      <w:r>
        <w:rPr>
          <w:sz w:val="44"/>
          <w:szCs w:val="44"/>
          <w:lang w:val="en-US"/>
        </w:rPr>
        <w:br/>
      </w:r>
      <w:r w:rsidRPr="006A3816">
        <w:rPr>
          <w:sz w:val="44"/>
          <w:szCs w:val="44"/>
          <w:lang w:val="en-US"/>
        </w:rPr>
        <w:t>for example, the travel time to a</w:t>
      </w:r>
      <w:r>
        <w:rPr>
          <w:sz w:val="44"/>
          <w:szCs w:val="44"/>
          <w:lang w:val="en-US"/>
        </w:rPr>
        <w:t xml:space="preserve"> </w:t>
      </w:r>
      <w:r w:rsidRPr="006A3816">
        <w:rPr>
          <w:sz w:val="44"/>
          <w:szCs w:val="44"/>
          <w:lang w:val="en-US"/>
        </w:rPr>
        <w:t xml:space="preserve">facility. They do not have to minimize </w:t>
      </w:r>
      <w:r>
        <w:rPr>
          <w:sz w:val="44"/>
          <w:szCs w:val="44"/>
          <w:lang w:val="en-US"/>
        </w:rPr>
        <w:br/>
      </w:r>
      <w:r w:rsidRPr="006A3816">
        <w:rPr>
          <w:sz w:val="44"/>
          <w:szCs w:val="44"/>
          <w:lang w:val="en-US"/>
        </w:rPr>
        <w:t>the production and</w:t>
      </w:r>
      <w:r>
        <w:rPr>
          <w:sz w:val="44"/>
          <w:szCs w:val="44"/>
          <w:lang w:val="en-US"/>
        </w:rPr>
        <w:t xml:space="preserve"> </w:t>
      </w:r>
      <w:r w:rsidRPr="006A3816">
        <w:rPr>
          <w:sz w:val="44"/>
          <w:szCs w:val="44"/>
          <w:lang w:val="en-US"/>
        </w:rPr>
        <w:t>transportation costs of the fir</w:t>
      </w:r>
      <w:r>
        <w:rPr>
          <w:sz w:val="44"/>
          <w:szCs w:val="44"/>
          <w:lang w:val="en-US"/>
        </w:rPr>
        <w:t xml:space="preserve">m. Hence, we should include client </w:t>
      </w:r>
      <w:r w:rsidRPr="006A3816">
        <w:rPr>
          <w:sz w:val="44"/>
          <w:szCs w:val="44"/>
          <w:lang w:val="en-US"/>
        </w:rPr>
        <w:t>preferences in the mathematical model</w:t>
      </w:r>
      <w:r>
        <w:rPr>
          <w:sz w:val="44"/>
          <w:szCs w:val="44"/>
          <w:lang w:val="en-US"/>
        </w:rPr>
        <w:t xml:space="preserve">. </w:t>
      </w:r>
    </w:p>
    <w:p w:rsidR="004172C1" w:rsidRPr="00E33D74" w:rsidRDefault="004172C1" w:rsidP="004172C1">
      <w:pPr>
        <w:spacing w:line="288" w:lineRule="auto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Let the matrix </w:t>
      </w:r>
      <m:oMath>
        <m:r>
          <w:rPr>
            <w:rFonts w:ascii="Cambria Math" w:hAnsi="Cambria Math"/>
            <w:sz w:val="44"/>
            <w:szCs w:val="44"/>
            <w:lang w:val="en-US"/>
          </w:rPr>
          <m:t>(</m:t>
        </m:r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)</m:t>
        </m:r>
      </m:oMath>
      <w:r>
        <w:rPr>
          <w:rFonts w:eastAsiaTheme="minorEastAsia"/>
          <w:sz w:val="44"/>
          <w:szCs w:val="44"/>
          <w:lang w:val="en-US"/>
        </w:rPr>
        <w:t xml:space="preserve"> define the client preferences on the set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>
        <w:rPr>
          <w:rFonts w:eastAsiaTheme="minorEastAsia"/>
          <w:sz w:val="44"/>
          <w:szCs w:val="44"/>
          <w:lang w:val="en-US"/>
        </w:rPr>
        <w:t xml:space="preserve"> of potential </w:t>
      </w:r>
      <w:r>
        <w:rPr>
          <w:rFonts w:eastAsiaTheme="minorEastAsia"/>
          <w:sz w:val="44"/>
          <w:szCs w:val="44"/>
          <w:lang w:val="en-US"/>
        </w:rPr>
        <w:br/>
        <w:t xml:space="preserve">facilities.  If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&lt;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,  </m:t>
        </m:r>
      </m:oMath>
      <w:r>
        <w:rPr>
          <w:rFonts w:eastAsiaTheme="minorEastAsia"/>
          <w:sz w:val="44"/>
          <w:szCs w:val="44"/>
          <w:lang w:val="en-US"/>
        </w:rPr>
        <w:t xml:space="preserve">then client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>
        <w:rPr>
          <w:rFonts w:eastAsiaTheme="minorEastAsia"/>
          <w:sz w:val="44"/>
          <w:szCs w:val="44"/>
          <w:lang w:val="en-US"/>
        </w:rPr>
        <w:t xml:space="preserve"> prefers </w:t>
      </w:r>
      <w:proofErr w:type="gramStart"/>
      <w:r>
        <w:rPr>
          <w:rFonts w:eastAsiaTheme="minorEastAsia"/>
          <w:sz w:val="44"/>
          <w:szCs w:val="44"/>
          <w:lang w:val="en-US"/>
        </w:rPr>
        <w:t xml:space="preserve">facility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1</m:t>
            </m:r>
          </m:sub>
        </m:sSub>
      </m:oMath>
      <w:r>
        <w:rPr>
          <w:rFonts w:eastAsiaTheme="minorEastAsia"/>
          <w:sz w:val="44"/>
          <w:szCs w:val="44"/>
          <w:lang w:val="en-US"/>
        </w:rPr>
        <w:t xml:space="preserve">. For simplicity we </w:t>
      </w:r>
      <w:r>
        <w:rPr>
          <w:rFonts w:eastAsiaTheme="minorEastAsia"/>
          <w:sz w:val="44"/>
          <w:szCs w:val="44"/>
          <w:lang w:val="en-US"/>
        </w:rPr>
        <w:br/>
        <w:t>assume that all elements are different in each column of the matrix. Now we wish to find a subset of opening facilities in such a way that all clients will be se</w:t>
      </w:r>
      <w:r>
        <w:rPr>
          <w:rFonts w:eastAsiaTheme="minorEastAsia"/>
          <w:sz w:val="44"/>
          <w:szCs w:val="44"/>
          <w:lang w:val="en-US"/>
        </w:rPr>
        <w:t>r</w:t>
      </w:r>
      <w:r>
        <w:rPr>
          <w:rFonts w:eastAsiaTheme="minorEastAsia"/>
          <w:sz w:val="44"/>
          <w:szCs w:val="44"/>
          <w:lang w:val="en-US"/>
        </w:rPr>
        <w:t xml:space="preserve">viced with minimal total cost, taken into account </w:t>
      </w:r>
      <w:r w:rsidRPr="004172C1">
        <w:rPr>
          <w:rFonts w:eastAsiaTheme="minorEastAsia"/>
          <w:b/>
          <w:i/>
          <w:color w:val="0000FF"/>
          <w:sz w:val="44"/>
          <w:szCs w:val="44"/>
          <w:lang w:val="en-US"/>
        </w:rPr>
        <w:t>client preferences</w:t>
      </w:r>
      <w:r>
        <w:rPr>
          <w:rFonts w:eastAsiaTheme="minorEastAsia"/>
          <w:sz w:val="44"/>
          <w:szCs w:val="44"/>
          <w:lang w:val="en-US"/>
        </w:rPr>
        <w:t>.</w:t>
      </w:r>
      <w:r w:rsidRPr="00E33D74">
        <w:rPr>
          <w:sz w:val="44"/>
          <w:szCs w:val="44"/>
          <w:lang w:val="en-US"/>
        </w:rPr>
        <w:t xml:space="preserve"> </w:t>
      </w:r>
    </w:p>
    <w:p w:rsidR="00D34BAB" w:rsidRDefault="00D34BAB" w:rsidP="004172C1">
      <w:pPr>
        <w:spacing w:after="360" w:line="288" w:lineRule="auto"/>
        <w:jc w:val="left"/>
        <w:rPr>
          <w:rFonts w:eastAsiaTheme="minorEastAsia"/>
          <w:b/>
          <w:color w:val="0000FF"/>
          <w:sz w:val="56"/>
          <w:szCs w:val="56"/>
          <w:lang w:val="en-US"/>
        </w:rPr>
      </w:pPr>
    </w:p>
    <w:p w:rsidR="004172C1" w:rsidRPr="004172C1" w:rsidRDefault="004172C1" w:rsidP="004172C1">
      <w:pPr>
        <w:spacing w:after="360" w:line="288" w:lineRule="auto"/>
        <w:jc w:val="left"/>
        <w:rPr>
          <w:rFonts w:eastAsiaTheme="minorEastAsia"/>
          <w:b/>
          <w:color w:val="0000FF"/>
          <w:sz w:val="56"/>
          <w:szCs w:val="56"/>
          <w:lang w:val="en-US"/>
        </w:rPr>
      </w:pPr>
      <w:r w:rsidRPr="004172C1">
        <w:rPr>
          <w:rFonts w:eastAsiaTheme="minorEastAsia"/>
          <w:b/>
          <w:color w:val="0000FF"/>
          <w:sz w:val="56"/>
          <w:szCs w:val="56"/>
          <w:lang w:val="en-US"/>
        </w:rPr>
        <w:lastRenderedPageBreak/>
        <w:t>Facility Location with Client Preferences</w:t>
      </w:r>
    </w:p>
    <w:p w:rsidR="004172C1" w:rsidRDefault="004172C1" w:rsidP="004172C1">
      <w:pPr>
        <w:spacing w:line="288" w:lineRule="auto"/>
        <w:jc w:val="left"/>
        <w:rPr>
          <w:rFonts w:eastAsiaTheme="minorEastAsia"/>
          <w:sz w:val="44"/>
          <w:szCs w:val="44"/>
          <w:lang w:val="en-US"/>
        </w:rPr>
      </w:pPr>
      <w:r w:rsidRPr="004172C1">
        <w:rPr>
          <w:rFonts w:eastAsiaTheme="minorEastAsia"/>
          <w:b/>
          <w:color w:val="0000FF"/>
          <w:sz w:val="44"/>
          <w:szCs w:val="44"/>
          <w:lang w:val="en-US"/>
        </w:rPr>
        <w:t>Given:</w:t>
      </w:r>
      <w:r>
        <w:rPr>
          <w:rFonts w:eastAsiaTheme="minorEastAsia"/>
          <w:sz w:val="44"/>
          <w:szCs w:val="44"/>
          <w:lang w:val="en-US"/>
        </w:rPr>
        <w:t xml:space="preserve"> 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>
        <w:rPr>
          <w:rFonts w:eastAsiaTheme="minorEastAsia"/>
          <w:sz w:val="44"/>
          <w:szCs w:val="44"/>
          <w:lang w:val="en-US"/>
        </w:rPr>
        <w:t xml:space="preserve">  is the set of facilities;</w:t>
      </w:r>
    </w:p>
    <w:p w:rsidR="004172C1" w:rsidRDefault="004172C1" w:rsidP="004172C1">
      <w:pPr>
        <w:spacing w:line="288" w:lineRule="auto"/>
        <w:ind w:firstLine="1418"/>
        <w:jc w:val="left"/>
        <w:rPr>
          <w:rFonts w:eastAsiaTheme="minorEastAsia"/>
          <w:sz w:val="44"/>
          <w:szCs w:val="44"/>
          <w:lang w:val="en-US"/>
        </w:rPr>
      </w:pP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>
        <w:rPr>
          <w:rFonts w:eastAsiaTheme="minorEastAsia"/>
          <w:sz w:val="44"/>
          <w:szCs w:val="44"/>
          <w:lang w:val="en-US"/>
        </w:rPr>
        <w:t xml:space="preserve">   </w:t>
      </w:r>
      <w:proofErr w:type="gramStart"/>
      <w:r>
        <w:rPr>
          <w:rFonts w:eastAsiaTheme="minorEastAsia"/>
          <w:sz w:val="44"/>
          <w:szCs w:val="44"/>
          <w:lang w:val="en-US"/>
        </w:rPr>
        <w:t>is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the set of clients;</w:t>
      </w:r>
    </w:p>
    <w:p w:rsidR="004172C1" w:rsidRDefault="00A97697" w:rsidP="004172C1">
      <w:pPr>
        <w:spacing w:line="288" w:lineRule="auto"/>
        <w:ind w:left="1418"/>
        <w:jc w:val="left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</m:sSub>
      </m:oMath>
      <w:r w:rsidR="004172C1">
        <w:rPr>
          <w:rFonts w:eastAsiaTheme="minorEastAsia"/>
          <w:sz w:val="44"/>
          <w:szCs w:val="44"/>
          <w:lang w:val="en-US"/>
        </w:rPr>
        <w:t xml:space="preserve">  </w:t>
      </w:r>
      <w:proofErr w:type="gramStart"/>
      <w:r w:rsidR="004172C1">
        <w:rPr>
          <w:rFonts w:eastAsiaTheme="minorEastAsia"/>
          <w:sz w:val="44"/>
          <w:szCs w:val="44"/>
          <w:lang w:val="en-US"/>
        </w:rPr>
        <w:t>is</w:t>
      </w:r>
      <w:proofErr w:type="gramEnd"/>
      <w:r w:rsidR="004172C1">
        <w:rPr>
          <w:rFonts w:eastAsiaTheme="minorEastAsia"/>
          <w:sz w:val="44"/>
          <w:szCs w:val="44"/>
          <w:lang w:val="en-US"/>
        </w:rPr>
        <w:t xml:space="preserve"> the fixed cost of opening facility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 w:rsidR="004172C1">
        <w:rPr>
          <w:rFonts w:eastAsiaTheme="minorEastAsia"/>
          <w:sz w:val="44"/>
          <w:szCs w:val="44"/>
          <w:lang w:val="en-US"/>
        </w:rPr>
        <w:t>;</w:t>
      </w:r>
    </w:p>
    <w:p w:rsidR="004172C1" w:rsidRDefault="00A97697" w:rsidP="004172C1">
      <w:pPr>
        <w:spacing w:line="288" w:lineRule="auto"/>
        <w:ind w:left="1418"/>
        <w:jc w:val="left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</m:oMath>
      <w:r w:rsidR="004172C1">
        <w:rPr>
          <w:rFonts w:eastAsiaTheme="minorEastAsia"/>
          <w:sz w:val="44"/>
          <w:szCs w:val="44"/>
          <w:lang w:val="en-US"/>
        </w:rPr>
        <w:t xml:space="preserve"> </w:t>
      </w:r>
      <w:proofErr w:type="gramStart"/>
      <w:r w:rsidR="004172C1">
        <w:rPr>
          <w:rFonts w:eastAsiaTheme="minorEastAsia"/>
          <w:sz w:val="44"/>
          <w:szCs w:val="44"/>
          <w:lang w:val="en-US"/>
        </w:rPr>
        <w:t>is</w:t>
      </w:r>
      <w:proofErr w:type="gramEnd"/>
      <w:r w:rsidR="004172C1">
        <w:rPr>
          <w:rFonts w:eastAsiaTheme="minorEastAsia"/>
          <w:sz w:val="44"/>
          <w:szCs w:val="44"/>
          <w:lang w:val="en-US"/>
        </w:rPr>
        <w:t xml:space="preserve"> the transportation cost of servicing client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 w:rsidR="004172C1">
        <w:rPr>
          <w:rFonts w:eastAsiaTheme="minorEastAsia"/>
          <w:sz w:val="44"/>
          <w:szCs w:val="44"/>
          <w:lang w:val="en-US"/>
        </w:rPr>
        <w:t xml:space="preserve"> from facility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 w:rsidR="004172C1">
        <w:rPr>
          <w:rFonts w:eastAsiaTheme="minorEastAsia"/>
          <w:sz w:val="44"/>
          <w:szCs w:val="44"/>
          <w:lang w:val="en-US"/>
        </w:rPr>
        <w:t>;</w:t>
      </w:r>
    </w:p>
    <w:p w:rsidR="004172C1" w:rsidRDefault="00A97697" w:rsidP="004172C1">
      <w:pPr>
        <w:spacing w:line="288" w:lineRule="auto"/>
        <w:ind w:left="1418"/>
        <w:jc w:val="left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</m:oMath>
      <w:r w:rsidR="004172C1">
        <w:rPr>
          <w:rFonts w:eastAsiaTheme="minorEastAsia"/>
          <w:sz w:val="44"/>
          <w:szCs w:val="44"/>
          <w:lang w:val="en-US"/>
        </w:rPr>
        <w:t xml:space="preserve"> </w:t>
      </w:r>
      <w:proofErr w:type="gramStart"/>
      <w:r w:rsidR="004172C1">
        <w:rPr>
          <w:rFonts w:eastAsiaTheme="minorEastAsia"/>
          <w:sz w:val="44"/>
          <w:szCs w:val="44"/>
          <w:lang w:val="en-US"/>
        </w:rPr>
        <w:t>is</w:t>
      </w:r>
      <w:proofErr w:type="gramEnd"/>
      <w:r w:rsidR="004172C1">
        <w:rPr>
          <w:rFonts w:eastAsiaTheme="minorEastAsia"/>
          <w:sz w:val="44"/>
          <w:szCs w:val="44"/>
          <w:lang w:val="en-US"/>
        </w:rPr>
        <w:t xml:space="preserve"> the client preferences.</w:t>
      </w:r>
    </w:p>
    <w:p w:rsidR="004172C1" w:rsidRDefault="004172C1" w:rsidP="004172C1">
      <w:pPr>
        <w:spacing w:line="288" w:lineRule="auto"/>
        <w:ind w:left="1418"/>
        <w:jc w:val="left"/>
        <w:rPr>
          <w:rFonts w:eastAsiaTheme="minorEastAsia"/>
          <w:sz w:val="44"/>
          <w:szCs w:val="44"/>
          <w:lang w:val="en-US"/>
        </w:rPr>
      </w:pPr>
    </w:p>
    <w:p w:rsidR="004172C1" w:rsidRDefault="004172C1" w:rsidP="004172C1">
      <w:pPr>
        <w:rPr>
          <w:rFonts w:eastAsiaTheme="minorEastAsia"/>
          <w:sz w:val="44"/>
          <w:szCs w:val="44"/>
          <w:lang w:val="en-US"/>
        </w:rPr>
      </w:pPr>
      <w:r w:rsidRPr="004172C1">
        <w:rPr>
          <w:rFonts w:eastAsiaTheme="minorEastAsia"/>
          <w:b/>
          <w:color w:val="0000FF"/>
          <w:sz w:val="44"/>
          <w:szCs w:val="44"/>
          <w:lang w:val="en-US"/>
        </w:rPr>
        <w:t>Find:</w:t>
      </w:r>
      <w:r>
        <w:rPr>
          <w:rFonts w:eastAsiaTheme="minorEastAsia"/>
          <w:sz w:val="44"/>
          <w:szCs w:val="44"/>
          <w:lang w:val="en-US"/>
        </w:rPr>
        <w:t xml:space="preserve">     A subset of facilities to service all clients with minimal total cost taken </w:t>
      </w:r>
      <w:r>
        <w:rPr>
          <w:rFonts w:eastAsiaTheme="minorEastAsia"/>
          <w:sz w:val="44"/>
          <w:szCs w:val="44"/>
          <w:lang w:val="en-US"/>
        </w:rPr>
        <w:br/>
        <w:t>into account the client preferences.</w:t>
      </w:r>
      <w:r>
        <w:rPr>
          <w:rFonts w:eastAsiaTheme="minorEastAsia"/>
          <w:sz w:val="44"/>
          <w:szCs w:val="44"/>
          <w:lang w:val="en-US"/>
        </w:rPr>
        <w:br w:type="page"/>
      </w:r>
    </w:p>
    <w:p w:rsidR="004172C1" w:rsidRPr="00312098" w:rsidRDefault="004172C1" w:rsidP="004172C1">
      <w:pPr>
        <w:spacing w:line="288" w:lineRule="auto"/>
        <w:ind w:left="1418" w:hanging="1418"/>
        <w:jc w:val="left"/>
        <w:rPr>
          <w:rFonts w:eastAsiaTheme="minorEastAsia"/>
          <w:b/>
          <w:color w:val="0000CC"/>
          <w:sz w:val="56"/>
          <w:szCs w:val="56"/>
          <w:lang w:val="en-US"/>
        </w:rPr>
      </w:pPr>
      <w:r>
        <w:rPr>
          <w:rFonts w:eastAsiaTheme="minorEastAsia"/>
          <w:b/>
          <w:color w:val="0000CC"/>
          <w:sz w:val="56"/>
          <w:szCs w:val="56"/>
          <w:lang w:val="en-US"/>
        </w:rPr>
        <w:lastRenderedPageBreak/>
        <w:t>Mathematical M</w:t>
      </w:r>
      <w:r w:rsidRPr="00312098">
        <w:rPr>
          <w:rFonts w:eastAsiaTheme="minorEastAsia"/>
          <w:b/>
          <w:color w:val="0000CC"/>
          <w:sz w:val="56"/>
          <w:szCs w:val="56"/>
          <w:lang w:val="en-US"/>
        </w:rPr>
        <w:t>odel (FLCP)</w:t>
      </w:r>
    </w:p>
    <w:p w:rsidR="004172C1" w:rsidRDefault="00A97697" w:rsidP="004172C1">
      <w:pPr>
        <w:spacing w:after="0"/>
        <w:ind w:left="1418" w:hanging="1418"/>
        <w:jc w:val="left"/>
        <w:rPr>
          <w:rFonts w:eastAsiaTheme="minorEastAsia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i∈I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nary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+</m:t>
                  </m:r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j∈J</m:t>
                      </m:r>
                    </m:sub>
                    <m:sup/>
                    <m:e>
                      <m:nary>
                        <m:naryPr>
                          <m:chr m:val="∑"/>
                          <m:limLoc m:val="undOvr"/>
                          <m:supHide m:val="on"/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i∈I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ij</m:t>
                              </m:r>
                            </m:sub>
                          </m:sSub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ij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*</m:t>
                              </m:r>
                            </m:sup>
                          </m:sSubSup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)</m:t>
                          </m:r>
                        </m:e>
                      </m:nary>
                    </m:e>
                  </m:nary>
                </m:e>
              </m:d>
            </m:e>
          </m:func>
        </m:oMath>
      </m:oMathPara>
    </w:p>
    <w:p w:rsidR="004172C1" w:rsidRDefault="004172C1" w:rsidP="004172C1">
      <w:pPr>
        <w:spacing w:after="0"/>
        <w:ind w:left="1418" w:hanging="1418"/>
        <w:jc w:val="left"/>
        <w:rPr>
          <w:rFonts w:eastAsiaTheme="minorEastAsia"/>
          <w:sz w:val="44"/>
          <w:szCs w:val="44"/>
          <w:lang w:val="en-US"/>
        </w:rPr>
      </w:pPr>
      <w:proofErr w:type="spellStart"/>
      <w:proofErr w:type="gramStart"/>
      <w:r>
        <w:rPr>
          <w:rFonts w:eastAsiaTheme="minorEastAsia"/>
          <w:sz w:val="44"/>
          <w:szCs w:val="44"/>
          <w:lang w:val="en-US"/>
        </w:rPr>
        <w:t>s.t</w:t>
      </w:r>
      <w:proofErr w:type="spellEnd"/>
      <w:r>
        <w:rPr>
          <w:rFonts w:eastAsiaTheme="minorEastAsia"/>
          <w:sz w:val="44"/>
          <w:szCs w:val="44"/>
          <w:lang w:val="en-US"/>
        </w:rPr>
        <w:t>.</w:t>
      </w:r>
      <w:proofErr w:type="gramEnd"/>
    </w:p>
    <w:p w:rsidR="004172C1" w:rsidRDefault="00A97697" w:rsidP="004172C1">
      <w:pPr>
        <w:spacing w:line="288" w:lineRule="auto"/>
        <w:ind w:left="1418" w:hanging="1418"/>
        <w:jc w:val="left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∈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0,1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 xml:space="preserve">,  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  <m:sup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*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</m:e>
          </m:d>
          <m:r>
            <m:rPr>
              <m:scr m:val="script"/>
            </m:rPr>
            <w:rPr>
              <w:rFonts w:ascii="Cambria Math" w:eastAsiaTheme="minorEastAsia" w:hAnsi="Cambria Math"/>
              <w:sz w:val="44"/>
              <w:szCs w:val="44"/>
              <w:lang w:val="en-US"/>
            </w:rPr>
            <m:t>∈F</m:t>
          </m:r>
          <m:d>
            <m:d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</m:t>
          </m:r>
        </m:oMath>
      </m:oMathPara>
    </w:p>
    <w:p w:rsidR="004172C1" w:rsidRDefault="004172C1" w:rsidP="004172C1">
      <w:pPr>
        <w:spacing w:line="288" w:lineRule="auto"/>
        <w:ind w:left="1418" w:hanging="1418"/>
        <w:jc w:val="left"/>
        <w:rPr>
          <w:rFonts w:eastAsiaTheme="minorEastAsia"/>
          <w:sz w:val="44"/>
          <w:szCs w:val="44"/>
          <w:lang w:val="en-US"/>
        </w:rPr>
      </w:pPr>
      <w:proofErr w:type="gramStart"/>
      <w:r>
        <w:rPr>
          <w:rFonts w:eastAsiaTheme="minorEastAsia"/>
          <w:sz w:val="44"/>
          <w:szCs w:val="44"/>
          <w:lang w:val="en-US"/>
        </w:rPr>
        <w:t>where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</w:t>
      </w:r>
      <m:oMath>
        <m:r>
          <m:rPr>
            <m:scr m:val="script"/>
          </m:rPr>
          <w:rPr>
            <w:rFonts w:ascii="Cambria Math" w:eastAsiaTheme="minorEastAsia" w:hAnsi="Cambria Math"/>
            <w:sz w:val="44"/>
            <w:szCs w:val="44"/>
            <w:lang w:val="en-U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i</m:t>
                </m:r>
              </m:sub>
            </m:sSub>
          </m:e>
        </m:d>
      </m:oMath>
      <w:r>
        <w:rPr>
          <w:rFonts w:eastAsiaTheme="minorEastAsia"/>
          <w:sz w:val="44"/>
          <w:szCs w:val="44"/>
          <w:lang w:val="en-US"/>
        </w:rPr>
        <w:t xml:space="preserve">  is the set of optimal solutions of the client problem:</w:t>
      </w:r>
    </w:p>
    <w:p w:rsidR="004172C1" w:rsidRDefault="00A97697" w:rsidP="00DA1A02">
      <w:pPr>
        <w:ind w:left="1418" w:hanging="1418"/>
        <w:jc w:val="left"/>
        <w:rPr>
          <w:rFonts w:eastAsiaTheme="minorEastAsia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j∈J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i∈I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ij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ij</m:t>
                          </m:r>
                        </m:sub>
                      </m:sSub>
                    </m:e>
                  </m:nary>
                </m:e>
              </m:nary>
            </m:e>
          </m:func>
        </m:oMath>
      </m:oMathPara>
    </w:p>
    <w:p w:rsidR="004172C1" w:rsidRDefault="00A97697" w:rsidP="00DA1A02">
      <w:pPr>
        <w:spacing w:line="288" w:lineRule="auto"/>
        <w:ind w:left="1418" w:hanging="1418"/>
        <w:jc w:val="left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i∈I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=1,   j∈J;</m:t>
              </m:r>
            </m:e>
          </m:nary>
        </m:oMath>
      </m:oMathPara>
    </w:p>
    <w:p w:rsidR="004172C1" w:rsidRDefault="00A97697" w:rsidP="00DA1A02">
      <w:pPr>
        <w:spacing w:line="288" w:lineRule="auto"/>
        <w:ind w:left="1418" w:hanging="1418"/>
        <w:jc w:val="left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  i∈I, j∈J;</m:t>
          </m:r>
        </m:oMath>
      </m:oMathPara>
    </w:p>
    <w:p w:rsidR="00DA1A02" w:rsidRDefault="00A97697" w:rsidP="00DA1A02">
      <w:pPr>
        <w:jc w:val="center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∈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0,1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  i∈I, j∈J.</m:t>
          </m:r>
        </m:oMath>
      </m:oMathPara>
    </w:p>
    <w:p w:rsidR="004172C1" w:rsidRPr="00DA1A02" w:rsidRDefault="00DA1A02" w:rsidP="004B6CB9">
      <w:pPr>
        <w:spacing w:before="240"/>
        <w:rPr>
          <w:rFonts w:eastAsiaTheme="minorEastAsia"/>
          <w:i/>
          <w:color w:val="0000FF"/>
          <w:sz w:val="44"/>
          <w:szCs w:val="44"/>
          <w:lang w:val="en-US"/>
        </w:rPr>
      </w:pPr>
      <w:r w:rsidRPr="00DA1A02">
        <w:rPr>
          <w:rFonts w:eastAsiaTheme="minorEastAsia"/>
          <w:i/>
          <w:color w:val="0000FF"/>
          <w:sz w:val="44"/>
          <w:szCs w:val="44"/>
          <w:lang w:val="en-US"/>
        </w:rPr>
        <w:t>Ill posed problem, optimistic and pessimistic cases.</w:t>
      </w:r>
      <w:r>
        <w:rPr>
          <w:rFonts w:eastAsiaTheme="minorEastAsia"/>
          <w:i/>
          <w:color w:val="0000FF"/>
          <w:sz w:val="44"/>
          <w:szCs w:val="44"/>
          <w:lang w:val="en-US"/>
        </w:rPr>
        <w:t xml:space="preserve"> </w:t>
      </w:r>
      <w:r w:rsidRPr="00DA1A02">
        <w:rPr>
          <w:rFonts w:eastAsiaTheme="minorEastAsia"/>
          <w:i/>
          <w:color w:val="0000FF"/>
          <w:sz w:val="44"/>
          <w:szCs w:val="44"/>
          <w:lang w:val="en-US"/>
        </w:rPr>
        <w:t xml:space="preserve"> Is it NP-hard?</w:t>
      </w:r>
    </w:p>
    <w:p w:rsidR="004172C1" w:rsidRDefault="004172C1" w:rsidP="004172C1">
      <w:pPr>
        <w:spacing w:line="288" w:lineRule="auto"/>
        <w:ind w:left="1418" w:hanging="1418"/>
        <w:jc w:val="left"/>
        <w:rPr>
          <w:rFonts w:eastAsiaTheme="minorEastAsia"/>
          <w:sz w:val="44"/>
          <w:szCs w:val="44"/>
          <w:lang w:val="en-US"/>
        </w:rPr>
      </w:pPr>
      <w:proofErr w:type="gramStart"/>
      <w:r w:rsidRPr="009F4CE9">
        <w:rPr>
          <w:rFonts w:eastAsiaTheme="minorEastAsia"/>
          <w:b/>
          <w:color w:val="0000FF"/>
          <w:sz w:val="44"/>
          <w:szCs w:val="44"/>
          <w:lang w:val="en-US"/>
        </w:rPr>
        <w:lastRenderedPageBreak/>
        <w:t>Example.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  Greedy heuristic for the FLCP </w:t>
      </w:r>
    </w:p>
    <w:p w:rsidR="004172C1" w:rsidRDefault="004172C1" w:rsidP="004172C1">
      <w:pPr>
        <w:spacing w:line="288" w:lineRule="auto"/>
        <w:ind w:left="1418" w:hanging="1418"/>
        <w:jc w:val="left"/>
        <w:rPr>
          <w:rFonts w:eastAsiaTheme="minorEastAsia"/>
          <w:sz w:val="44"/>
          <w:szCs w:val="44"/>
          <w:lang w:val="en-US"/>
        </w:rPr>
      </w:pP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I=J={1,…,6}</m:t>
        </m:r>
      </m:oMath>
      <w:r>
        <w:rPr>
          <w:rFonts w:eastAsiaTheme="minorEastAsia"/>
          <w:sz w:val="44"/>
          <w:szCs w:val="44"/>
          <w:lang w:val="en-US"/>
        </w:rPr>
        <w:t xml:space="preserve"> </w:t>
      </w:r>
    </w:p>
    <w:p w:rsidR="004172C1" w:rsidRPr="00E42964" w:rsidRDefault="004172C1" w:rsidP="004172C1">
      <w:pPr>
        <w:spacing w:line="288" w:lineRule="auto"/>
        <w:ind w:left="1418" w:hanging="1418"/>
        <w:jc w:val="left"/>
        <w:rPr>
          <w:rFonts w:eastAsiaTheme="minorEastAsia"/>
          <w:sz w:val="32"/>
          <w:szCs w:val="44"/>
          <w:lang w:val="en-US"/>
        </w:rPr>
      </w:pPr>
    </w:p>
    <w:tbl>
      <w:tblPr>
        <w:tblStyle w:val="ad"/>
        <w:tblW w:w="1466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7"/>
        <w:gridCol w:w="680"/>
        <w:gridCol w:w="680"/>
        <w:gridCol w:w="680"/>
        <w:gridCol w:w="680"/>
        <w:gridCol w:w="680"/>
        <w:gridCol w:w="680"/>
        <w:gridCol w:w="397"/>
        <w:gridCol w:w="1134"/>
        <w:gridCol w:w="907"/>
        <w:gridCol w:w="907"/>
        <w:gridCol w:w="907"/>
        <w:gridCol w:w="907"/>
        <w:gridCol w:w="907"/>
        <w:gridCol w:w="907"/>
        <w:gridCol w:w="567"/>
        <w:gridCol w:w="985"/>
        <w:gridCol w:w="815"/>
      </w:tblGrid>
      <w:tr w:rsidR="004172C1" w:rsidTr="00DA1A02">
        <w:trPr>
          <w:trHeight w:val="380"/>
        </w:trPr>
        <w:tc>
          <w:tcPr>
            <w:tcW w:w="1247" w:type="dxa"/>
          </w:tcPr>
          <w:p w:rsidR="004172C1" w:rsidRDefault="00A97697" w:rsidP="00DA1A02">
            <w:pPr>
              <w:spacing w:line="288" w:lineRule="auto"/>
              <w:jc w:val="left"/>
              <w:rPr>
                <w:rFonts w:eastAsiaTheme="minorEastAsia"/>
                <w:sz w:val="44"/>
                <w:szCs w:val="44"/>
                <w:lang w:val="en-US"/>
              </w:rPr>
            </w:pPr>
            <w:r>
              <w:rPr>
                <w:rFonts w:eastAsiaTheme="minorEastAsia"/>
                <w:noProof/>
                <w:sz w:val="44"/>
                <w:szCs w:val="44"/>
                <w:lang w:eastAsia="ru-RU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98" type="#_x0000_t85" style="position:absolute;margin-left:51.5pt;margin-top:.4pt;width:10.1pt;height:179.7pt;z-index:251710464"/>
              </w:pict>
            </w: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4</w:t>
            </w: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3</w:t>
            </w: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5</w:t>
            </w: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1</w:t>
            </w: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6</w:t>
            </w:r>
          </w:p>
        </w:tc>
        <w:tc>
          <w:tcPr>
            <w:tcW w:w="680" w:type="dxa"/>
          </w:tcPr>
          <w:p w:rsidR="004172C1" w:rsidRPr="00E42964" w:rsidRDefault="00A97697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A97697">
              <w:rPr>
                <w:rFonts w:eastAsiaTheme="minorEastAsia"/>
                <w:noProof/>
                <w:sz w:val="32"/>
                <w:szCs w:val="44"/>
                <w:lang w:eastAsia="ru-RU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101" type="#_x0000_t86" style="position:absolute;margin-left:13.05pt;margin-top:.2pt;width:10.2pt;height:179.7pt;z-index:251713536;mso-position-horizontal-relative:text;mso-position-vertical-relative:text"/>
              </w:pict>
            </w:r>
            <w:r w:rsidR="004172C1" w:rsidRPr="00E42964">
              <w:rPr>
                <w:rFonts w:eastAsiaTheme="minorEastAsia"/>
                <w:sz w:val="36"/>
                <w:szCs w:val="44"/>
                <w:lang w:val="en-US"/>
              </w:rPr>
              <w:t>5</w:t>
            </w:r>
          </w:p>
        </w:tc>
        <w:tc>
          <w:tcPr>
            <w:tcW w:w="397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asciiTheme="majorHAnsi" w:eastAsiaTheme="minorEastAsia" w:hAnsiTheme="majorHAnsi"/>
                <w:sz w:val="36"/>
                <w:szCs w:val="44"/>
                <w:lang w:val="en-US"/>
              </w:rPr>
            </w:pPr>
          </w:p>
        </w:tc>
        <w:tc>
          <w:tcPr>
            <w:tcW w:w="1134" w:type="dxa"/>
          </w:tcPr>
          <w:p w:rsidR="004172C1" w:rsidRPr="003612AF" w:rsidRDefault="00A97697" w:rsidP="00DA1A02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  <w:r w:rsidRPr="00A97697">
              <w:rPr>
                <w:rFonts w:eastAsiaTheme="minorEastAsia"/>
                <w:noProof/>
                <w:sz w:val="44"/>
                <w:szCs w:val="44"/>
                <w:lang w:eastAsia="ru-RU"/>
              </w:rPr>
              <w:pict>
                <v:shape id="_x0000_s1099" type="#_x0000_t85" style="position:absolute;left:0;text-align:left;margin-left:49.4pt;margin-top:.4pt;width:10.1pt;height:179.7pt;z-index:251711488;mso-position-horizontal-relative:text;mso-position-vertical-relative:text"/>
              </w:pict>
            </w: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0</w:t>
            </w: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169</w:t>
            </w: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291</w:t>
            </w: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88</w:t>
            </w: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153</w:t>
            </w:r>
          </w:p>
        </w:tc>
        <w:tc>
          <w:tcPr>
            <w:tcW w:w="907" w:type="dxa"/>
          </w:tcPr>
          <w:p w:rsidR="004172C1" w:rsidRPr="00E42964" w:rsidRDefault="00A97697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A97697">
              <w:rPr>
                <w:rFonts w:eastAsiaTheme="minorEastAsia"/>
                <w:noProof/>
                <w:sz w:val="32"/>
                <w:szCs w:val="44"/>
                <w:lang w:eastAsia="ru-RU"/>
              </w:rPr>
              <w:pict>
                <v:shape id="_x0000_s1102" type="#_x0000_t86" style="position:absolute;left:0;text-align:left;margin-left:39pt;margin-top:.4pt;width:10.2pt;height:179.7pt;z-index:251714560;mso-position-horizontal-relative:text;mso-position-vertical-relative:text"/>
              </w:pict>
            </w:r>
            <w:r w:rsidR="004172C1" w:rsidRPr="00E42964">
              <w:rPr>
                <w:rFonts w:eastAsiaTheme="minorEastAsia"/>
                <w:sz w:val="36"/>
                <w:szCs w:val="40"/>
                <w:lang w:val="en-US"/>
              </w:rPr>
              <w:t>208</w:t>
            </w:r>
          </w:p>
        </w:tc>
        <w:tc>
          <w:tcPr>
            <w:tcW w:w="567" w:type="dxa"/>
          </w:tcPr>
          <w:p w:rsidR="004172C1" w:rsidRPr="003612AF" w:rsidRDefault="004172C1" w:rsidP="00DA1A02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</w:p>
        </w:tc>
        <w:tc>
          <w:tcPr>
            <w:tcW w:w="985" w:type="dxa"/>
          </w:tcPr>
          <w:p w:rsidR="004172C1" w:rsidRPr="003612AF" w:rsidRDefault="00A97697" w:rsidP="00DA1A02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  <w:r w:rsidRPr="00A97697">
              <w:rPr>
                <w:rFonts w:eastAsiaTheme="minorEastAsia"/>
                <w:noProof/>
                <w:sz w:val="44"/>
                <w:szCs w:val="44"/>
                <w:lang w:eastAsia="ru-RU"/>
              </w:rPr>
              <w:pict>
                <v:shape id="_x0000_s1100" type="#_x0000_t85" style="position:absolute;left:0;text-align:left;margin-left:39.35pt;margin-top:.4pt;width:10.1pt;height:179.7pt;z-index:251712512;mso-position-horizontal-relative:text;mso-position-vertical-relative:text"/>
              </w:pict>
            </w:r>
          </w:p>
        </w:tc>
        <w:tc>
          <w:tcPr>
            <w:tcW w:w="815" w:type="dxa"/>
          </w:tcPr>
          <w:p w:rsidR="004172C1" w:rsidRPr="00E42964" w:rsidRDefault="00A97697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A97697">
              <w:rPr>
                <w:rFonts w:eastAsiaTheme="minorEastAsia"/>
                <w:noProof/>
                <w:sz w:val="32"/>
                <w:szCs w:val="44"/>
                <w:lang w:eastAsia="ru-RU"/>
              </w:rPr>
              <w:pict>
                <v:shape id="_x0000_s1103" type="#_x0000_t86" style="position:absolute;left:0;text-align:left;margin-left:31.4pt;margin-top:.4pt;width:10.2pt;height:179.7pt;z-index:251715584;mso-position-horizontal-relative:text;mso-position-vertical-relative:text"/>
              </w:pict>
            </w:r>
            <w:r w:rsidR="004172C1" w:rsidRPr="00E42964">
              <w:rPr>
                <w:rFonts w:eastAsiaTheme="minorEastAsia"/>
                <w:sz w:val="36"/>
                <w:szCs w:val="40"/>
                <w:lang w:val="en-US"/>
              </w:rPr>
              <w:t>150</w:t>
            </w:r>
          </w:p>
        </w:tc>
      </w:tr>
      <w:tr w:rsidR="004172C1" w:rsidTr="00DA1A02">
        <w:trPr>
          <w:trHeight w:val="380"/>
        </w:trPr>
        <w:tc>
          <w:tcPr>
            <w:tcW w:w="1247" w:type="dxa"/>
          </w:tcPr>
          <w:p w:rsidR="004172C1" w:rsidRDefault="004172C1" w:rsidP="00DA1A02">
            <w:pPr>
              <w:spacing w:line="288" w:lineRule="auto"/>
              <w:jc w:val="left"/>
              <w:rPr>
                <w:rFonts w:eastAsiaTheme="minorEastAsia"/>
                <w:sz w:val="44"/>
                <w:szCs w:val="44"/>
                <w:lang w:val="en-US"/>
              </w:rPr>
            </w:pP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5</w:t>
            </w: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4</w:t>
            </w: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6</w:t>
            </w: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2</w:t>
            </w: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5</w:t>
            </w: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6</w:t>
            </w:r>
          </w:p>
        </w:tc>
        <w:tc>
          <w:tcPr>
            <w:tcW w:w="397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asciiTheme="majorHAnsi" w:eastAsiaTheme="minorEastAsia" w:hAnsiTheme="majorHAnsi"/>
                <w:sz w:val="36"/>
                <w:szCs w:val="44"/>
                <w:lang w:val="en-US"/>
              </w:rPr>
            </w:pPr>
          </w:p>
        </w:tc>
        <w:tc>
          <w:tcPr>
            <w:tcW w:w="1134" w:type="dxa"/>
          </w:tcPr>
          <w:p w:rsidR="004172C1" w:rsidRPr="003612AF" w:rsidRDefault="004172C1" w:rsidP="00DA1A02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169</w:t>
            </w: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0</w:t>
            </w: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248</w:t>
            </w: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75</w:t>
            </w: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112</w:t>
            </w: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199</w:t>
            </w:r>
          </w:p>
        </w:tc>
        <w:tc>
          <w:tcPr>
            <w:tcW w:w="567" w:type="dxa"/>
          </w:tcPr>
          <w:p w:rsidR="004172C1" w:rsidRPr="003612AF" w:rsidRDefault="004172C1" w:rsidP="00DA1A02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</w:p>
        </w:tc>
        <w:tc>
          <w:tcPr>
            <w:tcW w:w="985" w:type="dxa"/>
          </w:tcPr>
          <w:p w:rsidR="004172C1" w:rsidRPr="003612AF" w:rsidRDefault="004172C1" w:rsidP="00DA1A02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</w:p>
        </w:tc>
        <w:tc>
          <w:tcPr>
            <w:tcW w:w="815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150</w:t>
            </w:r>
          </w:p>
        </w:tc>
      </w:tr>
      <w:tr w:rsidR="004172C1" w:rsidTr="00DA1A02">
        <w:trPr>
          <w:trHeight w:val="380"/>
        </w:trPr>
        <w:tc>
          <w:tcPr>
            <w:tcW w:w="1247" w:type="dxa"/>
            <w:vAlign w:val="center"/>
          </w:tcPr>
          <w:p w:rsidR="004172C1" w:rsidRDefault="00A97697" w:rsidP="00DA1A02">
            <w:pPr>
              <w:spacing w:line="288" w:lineRule="auto"/>
              <w:jc w:val="left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0"/>
                        <w:szCs w:val="44"/>
                        <w:lang w:val="en-US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0"/>
                        <w:szCs w:val="44"/>
                        <w:lang w:val="en-US"/>
                      </w:rPr>
                      <m:t>ij</m:t>
                    </m:r>
                  </m:sub>
                </m:sSub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=</m:t>
                </m:r>
              </m:oMath>
            </m:oMathPara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6</w:t>
            </w: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5</w:t>
            </w: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2</w:t>
            </w: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6</w:t>
            </w: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4</w:t>
            </w: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3</w:t>
            </w:r>
          </w:p>
        </w:tc>
        <w:tc>
          <w:tcPr>
            <w:tcW w:w="397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asciiTheme="majorHAnsi" w:eastAsiaTheme="minorEastAsia" w:hAnsiTheme="majorHAnsi"/>
                <w:sz w:val="36"/>
                <w:szCs w:val="44"/>
                <w:lang w:val="en-US"/>
              </w:rPr>
            </w:pPr>
          </w:p>
        </w:tc>
        <w:tc>
          <w:tcPr>
            <w:tcW w:w="1134" w:type="dxa"/>
          </w:tcPr>
          <w:p w:rsidR="004172C1" w:rsidRDefault="00A97697" w:rsidP="00DA1A02">
            <w:pPr>
              <w:rPr>
                <w:rFonts w:eastAsiaTheme="minorEastAsia"/>
                <w:sz w:val="44"/>
                <w:szCs w:val="44"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0"/>
                      <w:szCs w:val="44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40"/>
                      <w:szCs w:val="44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eastAsiaTheme="minorEastAsia" w:hAnsi="Cambria Math"/>
                  <w:sz w:val="40"/>
                  <w:szCs w:val="44"/>
                  <w:lang w:val="en-US"/>
                </w:rPr>
                <m:t>=</m:t>
              </m:r>
            </m:oMath>
            <w:r w:rsidR="004172C1">
              <w:rPr>
                <w:rFonts w:eastAsiaTheme="minorEastAsia"/>
                <w:sz w:val="40"/>
                <w:szCs w:val="44"/>
                <w:lang w:val="en-US"/>
              </w:rPr>
              <w:t xml:space="preserve">   </w:t>
            </w: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291</w:t>
            </w: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248</w:t>
            </w: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0</w:t>
            </w: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231</w:t>
            </w: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146</w:t>
            </w: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132</w:t>
            </w:r>
          </w:p>
        </w:tc>
        <w:tc>
          <w:tcPr>
            <w:tcW w:w="567" w:type="dxa"/>
          </w:tcPr>
          <w:p w:rsidR="004172C1" w:rsidRPr="003612AF" w:rsidRDefault="004172C1" w:rsidP="00DA1A02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</w:p>
        </w:tc>
        <w:tc>
          <w:tcPr>
            <w:tcW w:w="985" w:type="dxa"/>
          </w:tcPr>
          <w:p w:rsidR="004172C1" w:rsidRPr="003612AF" w:rsidRDefault="00A97697" w:rsidP="00DA1A02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4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40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6"/>
                        <w:szCs w:val="40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 w:val="36"/>
                    <w:szCs w:val="40"/>
                    <w:lang w:val="en-US"/>
                  </w:rPr>
                  <m:t>=</m:t>
                </m:r>
              </m:oMath>
            </m:oMathPara>
          </w:p>
        </w:tc>
        <w:tc>
          <w:tcPr>
            <w:tcW w:w="815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150</w:t>
            </w:r>
          </w:p>
        </w:tc>
      </w:tr>
      <w:tr w:rsidR="004172C1" w:rsidTr="00DA1A02">
        <w:trPr>
          <w:trHeight w:val="380"/>
        </w:trPr>
        <w:tc>
          <w:tcPr>
            <w:tcW w:w="1247" w:type="dxa"/>
          </w:tcPr>
          <w:p w:rsidR="004172C1" w:rsidRDefault="004172C1" w:rsidP="00DA1A02">
            <w:pPr>
              <w:spacing w:line="288" w:lineRule="auto"/>
              <w:jc w:val="left"/>
              <w:rPr>
                <w:rFonts w:eastAsiaTheme="minorEastAsia"/>
                <w:sz w:val="44"/>
                <w:szCs w:val="44"/>
                <w:lang w:val="en-US"/>
              </w:rPr>
            </w:pP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1</w:t>
            </w: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6</w:t>
            </w: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3</w:t>
            </w: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3</w:t>
            </w: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3</w:t>
            </w: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4</w:t>
            </w:r>
          </w:p>
        </w:tc>
        <w:tc>
          <w:tcPr>
            <w:tcW w:w="397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asciiTheme="majorHAnsi" w:eastAsiaTheme="minorEastAsia" w:hAnsiTheme="majorHAnsi"/>
                <w:sz w:val="36"/>
                <w:szCs w:val="44"/>
                <w:lang w:val="en-US"/>
              </w:rPr>
            </w:pPr>
          </w:p>
        </w:tc>
        <w:tc>
          <w:tcPr>
            <w:tcW w:w="1134" w:type="dxa"/>
          </w:tcPr>
          <w:p w:rsidR="004172C1" w:rsidRPr="003612AF" w:rsidRDefault="004172C1" w:rsidP="00DA1A02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88</w:t>
            </w: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75</w:t>
            </w: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231</w:t>
            </w: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0</w:t>
            </w: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93</w:t>
            </w: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137</w:t>
            </w:r>
          </w:p>
        </w:tc>
        <w:tc>
          <w:tcPr>
            <w:tcW w:w="567" w:type="dxa"/>
          </w:tcPr>
          <w:p w:rsidR="004172C1" w:rsidRPr="003612AF" w:rsidRDefault="004172C1" w:rsidP="00DA1A02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</w:p>
        </w:tc>
        <w:tc>
          <w:tcPr>
            <w:tcW w:w="985" w:type="dxa"/>
          </w:tcPr>
          <w:p w:rsidR="004172C1" w:rsidRPr="003612AF" w:rsidRDefault="004172C1" w:rsidP="00DA1A02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</w:p>
        </w:tc>
        <w:tc>
          <w:tcPr>
            <w:tcW w:w="815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100</w:t>
            </w:r>
          </w:p>
        </w:tc>
      </w:tr>
      <w:tr w:rsidR="004172C1" w:rsidTr="00DA1A02">
        <w:trPr>
          <w:trHeight w:val="380"/>
        </w:trPr>
        <w:tc>
          <w:tcPr>
            <w:tcW w:w="1247" w:type="dxa"/>
          </w:tcPr>
          <w:p w:rsidR="004172C1" w:rsidRDefault="004172C1" w:rsidP="00DA1A02">
            <w:pPr>
              <w:spacing w:line="288" w:lineRule="auto"/>
              <w:jc w:val="left"/>
              <w:rPr>
                <w:rFonts w:eastAsiaTheme="minorEastAsia"/>
                <w:sz w:val="44"/>
                <w:szCs w:val="44"/>
                <w:lang w:val="en-US"/>
              </w:rPr>
            </w:pP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2</w:t>
            </w: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1</w:t>
            </w: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4</w:t>
            </w: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4</w:t>
            </w: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2</w:t>
            </w: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1</w:t>
            </w:r>
          </w:p>
        </w:tc>
        <w:tc>
          <w:tcPr>
            <w:tcW w:w="397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asciiTheme="majorHAnsi" w:eastAsiaTheme="minorEastAsia" w:hAnsiTheme="majorHAnsi"/>
                <w:sz w:val="36"/>
                <w:szCs w:val="44"/>
                <w:lang w:val="en-US"/>
              </w:rPr>
            </w:pPr>
          </w:p>
        </w:tc>
        <w:tc>
          <w:tcPr>
            <w:tcW w:w="1134" w:type="dxa"/>
          </w:tcPr>
          <w:p w:rsidR="004172C1" w:rsidRPr="003612AF" w:rsidRDefault="004172C1" w:rsidP="00DA1A02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153</w:t>
            </w: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112</w:t>
            </w: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146</w:t>
            </w: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93</w:t>
            </w: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0</w:t>
            </w: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88</w:t>
            </w:r>
          </w:p>
        </w:tc>
        <w:tc>
          <w:tcPr>
            <w:tcW w:w="567" w:type="dxa"/>
          </w:tcPr>
          <w:p w:rsidR="004172C1" w:rsidRPr="003612AF" w:rsidRDefault="004172C1" w:rsidP="00DA1A02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</w:p>
        </w:tc>
        <w:tc>
          <w:tcPr>
            <w:tcW w:w="985" w:type="dxa"/>
          </w:tcPr>
          <w:p w:rsidR="004172C1" w:rsidRPr="003612AF" w:rsidRDefault="004172C1" w:rsidP="00DA1A02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</w:p>
        </w:tc>
        <w:tc>
          <w:tcPr>
            <w:tcW w:w="815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100</w:t>
            </w:r>
          </w:p>
        </w:tc>
      </w:tr>
      <w:tr w:rsidR="004172C1" w:rsidTr="00DA1A02">
        <w:trPr>
          <w:trHeight w:val="380"/>
        </w:trPr>
        <w:tc>
          <w:tcPr>
            <w:tcW w:w="1247" w:type="dxa"/>
          </w:tcPr>
          <w:p w:rsidR="004172C1" w:rsidRDefault="004172C1" w:rsidP="00DA1A02">
            <w:pPr>
              <w:spacing w:line="288" w:lineRule="auto"/>
              <w:jc w:val="left"/>
              <w:rPr>
                <w:rFonts w:eastAsiaTheme="minorEastAsia"/>
                <w:sz w:val="44"/>
                <w:szCs w:val="44"/>
                <w:lang w:val="en-US"/>
              </w:rPr>
            </w:pP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3</w:t>
            </w: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2</w:t>
            </w: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1</w:t>
            </w: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5</w:t>
            </w: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1</w:t>
            </w:r>
          </w:p>
        </w:tc>
        <w:tc>
          <w:tcPr>
            <w:tcW w:w="680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2</w:t>
            </w:r>
          </w:p>
        </w:tc>
        <w:tc>
          <w:tcPr>
            <w:tcW w:w="397" w:type="dxa"/>
          </w:tcPr>
          <w:p w:rsidR="004172C1" w:rsidRPr="00E42964" w:rsidRDefault="004172C1" w:rsidP="00DA1A02">
            <w:pPr>
              <w:spacing w:line="288" w:lineRule="auto"/>
              <w:jc w:val="left"/>
              <w:rPr>
                <w:rFonts w:asciiTheme="majorHAnsi" w:eastAsiaTheme="minorEastAsia" w:hAnsiTheme="majorHAnsi"/>
                <w:sz w:val="36"/>
                <w:szCs w:val="44"/>
                <w:lang w:val="en-US"/>
              </w:rPr>
            </w:pPr>
          </w:p>
        </w:tc>
        <w:tc>
          <w:tcPr>
            <w:tcW w:w="1134" w:type="dxa"/>
          </w:tcPr>
          <w:p w:rsidR="004172C1" w:rsidRPr="003612AF" w:rsidRDefault="004172C1" w:rsidP="00DA1A02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208</w:t>
            </w: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199</w:t>
            </w: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132</w:t>
            </w: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137</w:t>
            </w: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88</w:t>
            </w:r>
          </w:p>
        </w:tc>
        <w:tc>
          <w:tcPr>
            <w:tcW w:w="907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0</w:t>
            </w:r>
          </w:p>
        </w:tc>
        <w:tc>
          <w:tcPr>
            <w:tcW w:w="567" w:type="dxa"/>
          </w:tcPr>
          <w:p w:rsidR="004172C1" w:rsidRPr="003612AF" w:rsidRDefault="004172C1" w:rsidP="00DA1A02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</w:p>
        </w:tc>
        <w:tc>
          <w:tcPr>
            <w:tcW w:w="985" w:type="dxa"/>
          </w:tcPr>
          <w:p w:rsidR="004172C1" w:rsidRPr="003612AF" w:rsidRDefault="004172C1" w:rsidP="00DA1A02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</w:p>
        </w:tc>
        <w:tc>
          <w:tcPr>
            <w:tcW w:w="815" w:type="dxa"/>
          </w:tcPr>
          <w:p w:rsidR="004172C1" w:rsidRPr="00E42964" w:rsidRDefault="004172C1" w:rsidP="00DA1A02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100</w:t>
            </w:r>
          </w:p>
        </w:tc>
      </w:tr>
    </w:tbl>
    <w:p w:rsidR="00DA1A02" w:rsidRDefault="00DA1A02" w:rsidP="004172C1">
      <w:pPr>
        <w:jc w:val="left"/>
        <w:rPr>
          <w:rFonts w:eastAsiaTheme="minorEastAsia"/>
          <w:sz w:val="44"/>
          <w:szCs w:val="44"/>
          <w:lang w:val="en-US"/>
        </w:rPr>
      </w:pPr>
    </w:p>
    <w:p w:rsidR="00DA1A02" w:rsidRPr="00DA1A02" w:rsidRDefault="00B73279" w:rsidP="00B73279">
      <w:pPr>
        <w:jc w:val="center"/>
        <w:rPr>
          <w:oMath/>
          <w:rFonts w:ascii="Cambria Math" w:eastAsiaTheme="minorEastAsia" w:hAnsi="Cambria Math"/>
          <w:color w:val="0000FF"/>
          <w:sz w:val="44"/>
          <w:szCs w:val="44"/>
          <w:lang w:val="en-US"/>
        </w:rPr>
      </w:pPr>
      <m:oMathPara>
        <m:oMath>
          <m:r>
            <w:rPr>
              <w:rFonts w:ascii="Cambria Math" w:eastAsiaTheme="minorEastAsia" w:hAnsi="Cambria Math"/>
              <w:color w:val="0000FF"/>
              <w:sz w:val="44"/>
              <w:szCs w:val="44"/>
              <w:lang w:val="en-US"/>
            </w:rPr>
            <m:t>Running  time =O</m:t>
          </m:r>
          <m:d>
            <m:dPr>
              <m:ctrlPr>
                <w:rPr>
                  <w:rFonts w:ascii="Cambria Math" w:eastAsiaTheme="minorEastAsia" w:hAnsi="Cambria Math"/>
                  <w:i/>
                  <w:color w:val="0000FF"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00FF"/>
                  <w:sz w:val="44"/>
                  <w:szCs w:val="44"/>
                  <w:lang w:val="en-US"/>
                </w:rPr>
                <m:t>?</m:t>
              </m:r>
            </m:e>
          </m:d>
          <m:r>
            <w:rPr>
              <w:rFonts w:ascii="Cambria Math" w:eastAsiaTheme="minorEastAsia" w:hAnsi="Cambria Math"/>
              <w:color w:val="0000FF"/>
              <w:sz w:val="44"/>
              <w:szCs w:val="44"/>
              <w:lang w:val="en-US"/>
            </w:rPr>
            <m:t xml:space="preserve">,  </m:t>
          </m:r>
          <m:r>
            <w:rPr>
              <w:rFonts w:ascii="Cambria Math" w:eastAsiaTheme="minorEastAsia" w:hAnsi="Cambria Math"/>
              <w:color w:val="0000FF"/>
              <w:sz w:val="44"/>
              <w:szCs w:val="44"/>
              <w:lang w:val="en-US"/>
            </w:rPr>
            <m:t xml:space="preserve">  S</m:t>
          </m:r>
          <m:r>
            <w:rPr>
              <w:rFonts w:ascii="Cambria Math" w:eastAsiaTheme="minorEastAsia" w:hAnsi="Cambria Math"/>
              <w:color w:val="0000FF"/>
              <w:sz w:val="44"/>
              <w:szCs w:val="44"/>
              <w:lang w:val="en-US"/>
            </w:rPr>
            <m:t>pace</m:t>
          </m:r>
          <m:r>
            <w:rPr>
              <w:rFonts w:ascii="Cambria Math" w:eastAsiaTheme="minorEastAsia" w:hAnsi="Cambria Math"/>
              <w:color w:val="0000FF"/>
              <w:sz w:val="44"/>
              <w:szCs w:val="44"/>
              <w:lang w:val="en-US"/>
            </w:rPr>
            <m:t>=O(?)</m:t>
          </m:r>
        </m:oMath>
      </m:oMathPara>
    </w:p>
    <w:p w:rsidR="00DA1A02" w:rsidRDefault="004172C1" w:rsidP="004172C1">
      <w:pPr>
        <w:jc w:val="left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br w:type="page"/>
      </w:r>
    </w:p>
    <w:p w:rsidR="004172C1" w:rsidRDefault="004172C1" w:rsidP="004172C1">
      <w:pPr>
        <w:spacing w:line="288" w:lineRule="auto"/>
        <w:rPr>
          <w:rFonts w:eastAsiaTheme="minorEastAsia"/>
          <w:sz w:val="44"/>
          <w:szCs w:val="44"/>
          <w:lang w:val="en-US"/>
        </w:rPr>
      </w:pPr>
      <w:proofErr w:type="gramStart"/>
      <w:r w:rsidRPr="004172C1">
        <w:rPr>
          <w:rFonts w:eastAsiaTheme="minorEastAsia"/>
          <w:b/>
          <w:color w:val="0000FF"/>
          <w:sz w:val="44"/>
          <w:szCs w:val="44"/>
          <w:lang w:val="en-US"/>
        </w:rPr>
        <w:lastRenderedPageBreak/>
        <w:t>Theorem 6.1.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 The FLCP problem is NP-hard in the strong sense even for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=0 </m:t>
        </m:r>
      </m:oMath>
      <w:r>
        <w:rPr>
          <w:rFonts w:eastAsiaTheme="minorEastAsia"/>
          <w:sz w:val="44"/>
          <w:szCs w:val="44"/>
          <w:lang w:val="en-US"/>
        </w:rPr>
        <w:t xml:space="preserve"> for all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i∈I.</m:t>
        </m:r>
      </m:oMath>
    </w:p>
    <w:p w:rsidR="004172C1" w:rsidRDefault="004172C1" w:rsidP="004172C1">
      <w:pPr>
        <w:spacing w:line="288" w:lineRule="auto"/>
        <w:rPr>
          <w:rFonts w:eastAsiaTheme="minorEastAsia"/>
          <w:sz w:val="44"/>
          <w:szCs w:val="44"/>
          <w:lang w:val="en-US"/>
        </w:rPr>
      </w:pPr>
      <w:proofErr w:type="gramStart"/>
      <w:r w:rsidRPr="004172C1">
        <w:rPr>
          <w:rFonts w:eastAsiaTheme="minorEastAsia"/>
          <w:b/>
          <w:color w:val="0000FF"/>
          <w:sz w:val="44"/>
          <w:szCs w:val="44"/>
          <w:lang w:val="en-US"/>
        </w:rPr>
        <w:t>Proof.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We reduce the SPLP to the FLCP problem. In the SPLP we have the set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F</m:t>
        </m:r>
      </m:oMath>
      <w:r>
        <w:rPr>
          <w:rFonts w:eastAsiaTheme="minorEastAsia"/>
          <w:sz w:val="44"/>
          <w:szCs w:val="44"/>
          <w:lang w:val="en-US"/>
        </w:rPr>
        <w:t xml:space="preserve"> for potential facilities and the set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U</m:t>
        </m:r>
      </m:oMath>
      <w:r>
        <w:rPr>
          <w:rFonts w:eastAsiaTheme="minorEastAsia"/>
          <w:sz w:val="44"/>
          <w:szCs w:val="44"/>
          <w:lang w:val="en-US"/>
        </w:rPr>
        <w:t xml:space="preserve"> of clients; 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</m:sSub>
      </m:oMath>
      <w:r>
        <w:rPr>
          <w:rFonts w:eastAsiaTheme="minorEastAsia"/>
          <w:sz w:val="44"/>
          <w:szCs w:val="44"/>
          <w:lang w:val="en-US"/>
        </w:rPr>
        <w:t xml:space="preserve"> is the fixed cost of opening </w:t>
      </w:r>
      <w:r>
        <w:rPr>
          <w:rFonts w:eastAsiaTheme="minorEastAsia"/>
          <w:sz w:val="44"/>
          <w:szCs w:val="44"/>
          <w:lang w:val="en-US"/>
        </w:rPr>
        <w:br/>
        <w:t xml:space="preserve">facility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>
        <w:rPr>
          <w:rFonts w:eastAsiaTheme="minorEastAsia"/>
          <w:sz w:val="44"/>
          <w:szCs w:val="44"/>
          <w:lang w:val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</m:oMath>
      <w:r>
        <w:rPr>
          <w:rFonts w:eastAsiaTheme="minorEastAsia"/>
          <w:sz w:val="44"/>
          <w:szCs w:val="44"/>
          <w:lang w:val="en-US"/>
        </w:rPr>
        <w:t xml:space="preserve"> is the transportation cost. We put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I=F,</m:t>
        </m:r>
      </m:oMath>
      <w:r>
        <w:rPr>
          <w:rFonts w:eastAsiaTheme="minorEastAsia"/>
          <w:sz w:val="44"/>
          <w:szCs w:val="44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J=U∪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1,…,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F</m:t>
                </m:r>
              </m:e>
            </m:d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,</m:t>
        </m:r>
      </m:oMath>
      <w:r>
        <w:rPr>
          <w:rFonts w:eastAsiaTheme="minorEastAsia"/>
          <w:sz w:val="44"/>
          <w:szCs w:val="44"/>
          <w:lang w:val="en-US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=0</m:t>
        </m:r>
      </m:oMath>
      <w:r>
        <w:rPr>
          <w:rFonts w:eastAsiaTheme="minorEastAsia"/>
          <w:sz w:val="44"/>
          <w:szCs w:val="44"/>
          <w:lang w:val="en-US"/>
        </w:rPr>
        <w:t xml:space="preserve"> for all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i∈I</m:t>
        </m:r>
      </m:oMath>
      <w:r>
        <w:rPr>
          <w:rFonts w:eastAsiaTheme="minorEastAsia"/>
          <w:sz w:val="44"/>
          <w:szCs w:val="44"/>
          <w:lang w:val="en-US"/>
        </w:rPr>
        <w:t xml:space="preserve"> and</w:t>
      </w:r>
    </w:p>
    <w:p w:rsidR="004172C1" w:rsidRDefault="00A97697" w:rsidP="004172C1">
      <w:pPr>
        <w:spacing w:after="0"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noProof/>
          <w:sz w:val="44"/>
          <w:szCs w:val="44"/>
          <w:lang w:eastAsia="ru-RU"/>
        </w:rPr>
        <w:pict>
          <v:shape id="_x0000_s1104" type="#_x0000_t85" style="position:absolute;left:0;text-align:left;margin-left:50.95pt;margin-top:25.8pt;width:10.1pt;height:160.25pt;z-index:251716608"/>
        </w:pict>
      </w:r>
      <w:r w:rsidRPr="00A97697">
        <w:rPr>
          <w:rFonts w:eastAsiaTheme="minorEastAsia"/>
          <w:noProof/>
          <w:sz w:val="40"/>
          <w:szCs w:val="44"/>
          <w:lang w:eastAsia="ru-RU"/>
        </w:rPr>
        <w:pict>
          <v:shape id="_x0000_s1107" type="#_x0000_t86" style="position:absolute;left:0;text-align:left;margin-left:649.75pt;margin-top:25.7pt;width:10.2pt;height:160.15pt;z-index:251719680"/>
        </w:pict>
      </w:r>
      <w:r w:rsidRPr="00A97697">
        <w:rPr>
          <w:rFonts w:eastAsiaTheme="minorEastAsia"/>
          <w:noProof/>
          <w:sz w:val="40"/>
          <w:szCs w:val="44"/>
          <w:lang w:eastAsia="ru-RU"/>
        </w:rPr>
        <w:pict>
          <v:shape id="_x0000_s1106" type="#_x0000_t85" style="position:absolute;left:0;text-align:left;margin-left:427.8pt;margin-top:25.7pt;width:10.1pt;height:160.25pt;z-index:251718656"/>
        </w:pict>
      </w:r>
      <w:r w:rsidRPr="00A97697">
        <w:rPr>
          <w:rFonts w:eastAsiaTheme="minorEastAsia"/>
          <w:noProof/>
          <w:sz w:val="40"/>
          <w:szCs w:val="44"/>
          <w:lang w:eastAsia="ru-RU"/>
        </w:rPr>
        <w:pict>
          <v:shape id="_x0000_s1105" type="#_x0000_t86" style="position:absolute;left:0;text-align:left;margin-left:272.95pt;margin-top:25.8pt;width:10.2pt;height:160.15pt;z-index:251717632"/>
        </w:pic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794"/>
        <w:gridCol w:w="794"/>
        <w:gridCol w:w="794"/>
        <w:gridCol w:w="561"/>
        <w:gridCol w:w="618"/>
        <w:gridCol w:w="858"/>
        <w:gridCol w:w="1476"/>
        <w:gridCol w:w="1334"/>
        <w:gridCol w:w="567"/>
        <w:gridCol w:w="767"/>
        <w:gridCol w:w="767"/>
        <w:gridCol w:w="767"/>
        <w:gridCol w:w="618"/>
        <w:gridCol w:w="567"/>
        <w:gridCol w:w="767"/>
      </w:tblGrid>
      <w:tr w:rsidR="004172C1" w:rsidTr="00DA1A02">
        <w:tc>
          <w:tcPr>
            <w:tcW w:w="1101" w:type="dxa"/>
          </w:tcPr>
          <w:p w:rsidR="004172C1" w:rsidRPr="000A5124" w:rsidRDefault="004172C1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4172C1" w:rsidRPr="000A5124" w:rsidRDefault="004172C1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4172C1" w:rsidRPr="000A5124" w:rsidRDefault="00A97697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0"/>
                        <w:szCs w:val="44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0"/>
                        <w:szCs w:val="44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94" w:type="dxa"/>
          </w:tcPr>
          <w:p w:rsidR="004172C1" w:rsidRPr="000A5124" w:rsidRDefault="004172C1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561" w:type="dxa"/>
          </w:tcPr>
          <w:p w:rsidR="004172C1" w:rsidRPr="000A5124" w:rsidRDefault="004172C1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1476" w:type="dxa"/>
            <w:gridSpan w:val="2"/>
            <w:vMerge w:val="restart"/>
            <w:vAlign w:val="center"/>
          </w:tcPr>
          <w:p w:rsidR="004172C1" w:rsidRPr="000A5124" w:rsidRDefault="004172C1" w:rsidP="00DA1A02">
            <w:pPr>
              <w:spacing w:line="288" w:lineRule="auto"/>
              <w:jc w:val="center"/>
              <w:rPr>
                <w:rFonts w:eastAsiaTheme="minorEastAsia"/>
                <w:sz w:val="40"/>
                <w:szCs w:val="4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48"/>
                    <w:szCs w:val="44"/>
                    <w:lang w:val="en-US"/>
                  </w:rPr>
                  <m:t>0</m:t>
                </m:r>
              </m:oMath>
            </m:oMathPara>
          </w:p>
        </w:tc>
        <w:tc>
          <w:tcPr>
            <w:tcW w:w="1476" w:type="dxa"/>
          </w:tcPr>
          <w:p w:rsidR="004172C1" w:rsidRPr="000A5124" w:rsidRDefault="004172C1" w:rsidP="00DA1A02">
            <w:pPr>
              <w:spacing w:line="288" w:lineRule="auto"/>
              <w:jc w:val="center"/>
              <w:rPr>
                <w:rFonts w:ascii="Calibri" w:eastAsia="Calibri" w:hAnsi="Calibri" w:cs="Times New Roman"/>
                <w:sz w:val="48"/>
                <w:szCs w:val="44"/>
                <w:lang w:val="en-US"/>
              </w:rPr>
            </w:pPr>
          </w:p>
        </w:tc>
        <w:tc>
          <w:tcPr>
            <w:tcW w:w="1334" w:type="dxa"/>
          </w:tcPr>
          <w:p w:rsidR="004172C1" w:rsidRPr="000A5124" w:rsidRDefault="004172C1" w:rsidP="00DA1A02">
            <w:pPr>
              <w:spacing w:line="288" w:lineRule="auto"/>
              <w:jc w:val="center"/>
              <w:rPr>
                <w:rFonts w:ascii="Calibri" w:eastAsia="Calibri" w:hAnsi="Calibri" w:cs="Times New Roman"/>
                <w:sz w:val="48"/>
                <w:szCs w:val="44"/>
                <w:lang w:val="en-US"/>
              </w:rPr>
            </w:pPr>
          </w:p>
        </w:tc>
        <w:tc>
          <w:tcPr>
            <w:tcW w:w="567" w:type="dxa"/>
          </w:tcPr>
          <w:p w:rsidR="004172C1" w:rsidRPr="000A5124" w:rsidRDefault="004172C1" w:rsidP="00DA1A02">
            <w:pPr>
              <w:spacing w:line="288" w:lineRule="auto"/>
              <w:jc w:val="center"/>
              <w:rPr>
                <w:rFonts w:ascii="Calibri" w:eastAsia="Calibri" w:hAnsi="Calibri" w:cs="Times New Roman"/>
                <w:sz w:val="48"/>
                <w:szCs w:val="44"/>
                <w:lang w:val="en-US"/>
              </w:rPr>
            </w:pP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4172C1" w:rsidRPr="000A5124" w:rsidRDefault="004172C1" w:rsidP="00DA1A02">
            <w:pPr>
              <w:spacing w:line="288" w:lineRule="auto"/>
              <w:jc w:val="center"/>
              <w:rPr>
                <w:rFonts w:ascii="Calibri" w:eastAsia="Calibri" w:hAnsi="Calibri" w:cs="Times New Roman"/>
                <w:sz w:val="48"/>
                <w:szCs w:val="44"/>
                <w:lang w:val="en-US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4172C1" w:rsidRPr="00287571" w:rsidRDefault="004172C1" w:rsidP="00DA1A02">
            <w:pPr>
              <w:spacing w:line="288" w:lineRule="auto"/>
              <w:jc w:val="center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  <w:r w:rsidRPr="00287571">
              <w:rPr>
                <w:rFonts w:ascii="Calibri" w:eastAsia="Calibri" w:hAnsi="Calibri" w:cs="Times New Roman"/>
                <w:sz w:val="40"/>
                <w:szCs w:val="40"/>
                <w:lang w:val="en-US"/>
              </w:rPr>
              <w:t>1</w:t>
            </w:r>
          </w:p>
        </w:tc>
        <w:tc>
          <w:tcPr>
            <w:tcW w:w="767" w:type="dxa"/>
          </w:tcPr>
          <w:p w:rsidR="004172C1" w:rsidRPr="00287571" w:rsidRDefault="004172C1" w:rsidP="00DA1A02">
            <w:pPr>
              <w:spacing w:line="288" w:lineRule="auto"/>
              <w:jc w:val="center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618" w:type="dxa"/>
          </w:tcPr>
          <w:p w:rsidR="004172C1" w:rsidRPr="00287571" w:rsidRDefault="004172C1" w:rsidP="00DA1A02">
            <w:pPr>
              <w:spacing w:line="288" w:lineRule="auto"/>
              <w:jc w:val="center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1334" w:type="dxa"/>
            <w:gridSpan w:val="2"/>
            <w:vMerge w:val="restart"/>
            <w:vAlign w:val="center"/>
          </w:tcPr>
          <w:p w:rsidR="004172C1" w:rsidRPr="00287571" w:rsidRDefault="004172C1" w:rsidP="00DA1A02">
            <w:pPr>
              <w:spacing w:line="288" w:lineRule="auto"/>
              <w:jc w:val="center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36"/>
                    <w:szCs w:val="40"/>
                    <w:lang w:val="en-US"/>
                  </w:rPr>
                  <m:t>(i+j)</m:t>
                </m:r>
              </m:oMath>
            </m:oMathPara>
          </w:p>
        </w:tc>
      </w:tr>
      <w:tr w:rsidR="004172C1" w:rsidTr="00DA1A02">
        <w:tc>
          <w:tcPr>
            <w:tcW w:w="1101" w:type="dxa"/>
          </w:tcPr>
          <w:p w:rsidR="004172C1" w:rsidRPr="000A5124" w:rsidRDefault="004172C1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4172C1" w:rsidRPr="000A5124" w:rsidRDefault="004172C1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4172C1" w:rsidRPr="000A5124" w:rsidRDefault="004172C1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794" w:type="dxa"/>
          </w:tcPr>
          <w:p w:rsidR="004172C1" w:rsidRPr="000A5124" w:rsidRDefault="00A97697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0"/>
                        <w:szCs w:val="44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0"/>
                        <w:szCs w:val="44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 xml:space="preserve"> </m:t>
                </m:r>
              </m:oMath>
            </m:oMathPara>
          </w:p>
        </w:tc>
        <w:tc>
          <w:tcPr>
            <w:tcW w:w="561" w:type="dxa"/>
          </w:tcPr>
          <w:p w:rsidR="004172C1" w:rsidRPr="000A5124" w:rsidRDefault="004172C1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1476" w:type="dxa"/>
            <w:gridSpan w:val="2"/>
            <w:vMerge/>
          </w:tcPr>
          <w:p w:rsidR="004172C1" w:rsidRPr="000A5124" w:rsidRDefault="004172C1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1476" w:type="dxa"/>
          </w:tcPr>
          <w:p w:rsidR="004172C1" w:rsidRPr="000A5124" w:rsidRDefault="004172C1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1334" w:type="dxa"/>
          </w:tcPr>
          <w:p w:rsidR="004172C1" w:rsidRPr="000A5124" w:rsidRDefault="004172C1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567" w:type="dxa"/>
          </w:tcPr>
          <w:p w:rsidR="004172C1" w:rsidRPr="000A5124" w:rsidRDefault="004172C1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4172C1" w:rsidRPr="000A5124" w:rsidRDefault="004172C1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4172C1" w:rsidRPr="00287571" w:rsidRDefault="004172C1" w:rsidP="00DA1A02">
            <w:pPr>
              <w:spacing w:line="288" w:lineRule="auto"/>
              <w:rPr>
                <w:rFonts w:eastAsiaTheme="minorEastAsia"/>
                <w:sz w:val="40"/>
                <w:szCs w:val="40"/>
                <w:lang w:val="en-US"/>
              </w:rPr>
            </w:pPr>
          </w:p>
        </w:tc>
        <w:tc>
          <w:tcPr>
            <w:tcW w:w="767" w:type="dxa"/>
          </w:tcPr>
          <w:p w:rsidR="004172C1" w:rsidRPr="00287571" w:rsidRDefault="004172C1" w:rsidP="00DA1A02">
            <w:pPr>
              <w:spacing w:line="288" w:lineRule="auto"/>
              <w:rPr>
                <w:rFonts w:eastAsiaTheme="minorEastAsia"/>
                <w:sz w:val="40"/>
                <w:szCs w:val="40"/>
                <w:lang w:val="en-US"/>
              </w:rPr>
            </w:pPr>
            <w:r w:rsidRPr="00287571">
              <w:rPr>
                <w:rFonts w:eastAsiaTheme="minorEastAsia"/>
                <w:sz w:val="40"/>
                <w:szCs w:val="40"/>
                <w:lang w:val="en-US"/>
              </w:rPr>
              <w:t>1</w:t>
            </w:r>
          </w:p>
        </w:tc>
        <w:tc>
          <w:tcPr>
            <w:tcW w:w="618" w:type="dxa"/>
          </w:tcPr>
          <w:p w:rsidR="004172C1" w:rsidRPr="00287571" w:rsidRDefault="004172C1" w:rsidP="00DA1A02">
            <w:pPr>
              <w:spacing w:line="288" w:lineRule="auto"/>
              <w:rPr>
                <w:rFonts w:eastAsiaTheme="minorEastAsia"/>
                <w:sz w:val="40"/>
                <w:szCs w:val="40"/>
                <w:lang w:val="en-US"/>
              </w:rPr>
            </w:pPr>
          </w:p>
        </w:tc>
        <w:tc>
          <w:tcPr>
            <w:tcW w:w="1334" w:type="dxa"/>
            <w:gridSpan w:val="2"/>
            <w:vMerge/>
          </w:tcPr>
          <w:p w:rsidR="004172C1" w:rsidRPr="00287571" w:rsidRDefault="004172C1" w:rsidP="00DA1A02">
            <w:pPr>
              <w:spacing w:line="288" w:lineRule="auto"/>
              <w:rPr>
                <w:rFonts w:eastAsiaTheme="minorEastAsia"/>
                <w:sz w:val="40"/>
                <w:szCs w:val="40"/>
                <w:lang w:val="en-US"/>
              </w:rPr>
            </w:pPr>
          </w:p>
        </w:tc>
      </w:tr>
      <w:tr w:rsidR="004172C1" w:rsidTr="00DA1A02">
        <w:tc>
          <w:tcPr>
            <w:tcW w:w="1101" w:type="dxa"/>
          </w:tcPr>
          <w:p w:rsidR="004172C1" w:rsidRPr="000A5124" w:rsidRDefault="00A97697" w:rsidP="00DA1A02">
            <w:pPr>
              <w:spacing w:line="288" w:lineRule="auto"/>
              <w:rPr>
                <w:rFonts w:ascii="Calibri" w:eastAsia="Calibri" w:hAnsi="Calibri" w:cs="Times New Roman"/>
                <w:sz w:val="40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40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40"/>
                        <w:szCs w:val="44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40"/>
                        <w:szCs w:val="44"/>
                        <w:lang w:val="en-US"/>
                      </w:rPr>
                      <m:t>ij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40"/>
                    <w:szCs w:val="44"/>
                    <w:lang w:val="en-US"/>
                  </w:rPr>
                  <m:t>=</m:t>
                </m:r>
              </m:oMath>
            </m:oMathPara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4172C1" w:rsidRPr="000A5124" w:rsidRDefault="00A97697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0"/>
                        <w:szCs w:val="44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0"/>
                        <w:szCs w:val="44"/>
                        <w:lang w:val="en-US"/>
                      </w:rPr>
                      <m:t>ij</m:t>
                    </m:r>
                  </m:sub>
                </m:sSub>
              </m:oMath>
            </m:oMathPara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4172C1" w:rsidRPr="000A5124" w:rsidRDefault="004172C1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794" w:type="dxa"/>
          </w:tcPr>
          <w:p w:rsidR="004172C1" w:rsidRPr="000A5124" w:rsidRDefault="004172C1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561" w:type="dxa"/>
            <w:vAlign w:val="bottom"/>
          </w:tcPr>
          <w:p w:rsidR="004172C1" w:rsidRPr="000A5124" w:rsidRDefault="004172C1" w:rsidP="00DA1A02">
            <w:pPr>
              <w:spacing w:line="288" w:lineRule="auto"/>
              <w:jc w:val="left"/>
              <w:rPr>
                <w:rFonts w:eastAsiaTheme="minorEastAsia"/>
                <w:sz w:val="40"/>
                <w:szCs w:val="4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⋱</m:t>
                </m:r>
              </m:oMath>
            </m:oMathPara>
          </w:p>
        </w:tc>
        <w:tc>
          <w:tcPr>
            <w:tcW w:w="618" w:type="dxa"/>
          </w:tcPr>
          <w:p w:rsidR="004172C1" w:rsidRPr="000A5124" w:rsidRDefault="004172C1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858" w:type="dxa"/>
          </w:tcPr>
          <w:p w:rsidR="004172C1" w:rsidRPr="000A5124" w:rsidRDefault="004172C1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1476" w:type="dxa"/>
          </w:tcPr>
          <w:p w:rsidR="004172C1" w:rsidRPr="000A5124" w:rsidRDefault="004172C1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1334" w:type="dxa"/>
          </w:tcPr>
          <w:p w:rsidR="004172C1" w:rsidRPr="000A5124" w:rsidRDefault="00A97697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0"/>
                        <w:szCs w:val="44"/>
                        <w:lang w:val="en-US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0"/>
                        <w:szCs w:val="44"/>
                        <w:lang w:val="en-US"/>
                      </w:rPr>
                      <m:t>ij</m:t>
                    </m:r>
                  </m:sub>
                </m:sSub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=</m:t>
                </m:r>
              </m:oMath>
            </m:oMathPara>
          </w:p>
        </w:tc>
        <w:tc>
          <w:tcPr>
            <w:tcW w:w="567" w:type="dxa"/>
          </w:tcPr>
          <w:p w:rsidR="004172C1" w:rsidRPr="000A5124" w:rsidRDefault="004172C1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4172C1" w:rsidRPr="000A5124" w:rsidRDefault="00A97697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0"/>
                        <w:szCs w:val="44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0"/>
                        <w:szCs w:val="44"/>
                        <w:lang w:val="en-US"/>
                      </w:rPr>
                      <m:t>ij</m:t>
                    </m:r>
                  </m:sub>
                </m:sSub>
              </m:oMath>
            </m:oMathPara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4172C1" w:rsidRPr="00287571" w:rsidRDefault="004172C1" w:rsidP="00DA1A02">
            <w:pPr>
              <w:spacing w:line="288" w:lineRule="auto"/>
              <w:rPr>
                <w:rFonts w:eastAsiaTheme="minorEastAsia"/>
                <w:sz w:val="40"/>
                <w:szCs w:val="40"/>
                <w:lang w:val="en-US"/>
              </w:rPr>
            </w:pPr>
          </w:p>
        </w:tc>
        <w:tc>
          <w:tcPr>
            <w:tcW w:w="767" w:type="dxa"/>
          </w:tcPr>
          <w:p w:rsidR="004172C1" w:rsidRPr="00287571" w:rsidRDefault="004172C1" w:rsidP="00DA1A02">
            <w:pPr>
              <w:spacing w:line="288" w:lineRule="auto"/>
              <w:rPr>
                <w:rFonts w:eastAsiaTheme="minorEastAsia"/>
                <w:sz w:val="40"/>
                <w:szCs w:val="40"/>
                <w:lang w:val="en-US"/>
              </w:rPr>
            </w:pPr>
          </w:p>
        </w:tc>
        <w:tc>
          <w:tcPr>
            <w:tcW w:w="618" w:type="dxa"/>
            <w:vAlign w:val="bottom"/>
          </w:tcPr>
          <w:p w:rsidR="004172C1" w:rsidRPr="00287571" w:rsidRDefault="004172C1" w:rsidP="00DA1A02">
            <w:pPr>
              <w:spacing w:line="288" w:lineRule="auto"/>
              <w:jc w:val="left"/>
              <w:rPr>
                <w:rFonts w:eastAsiaTheme="minorEastAsi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⋱</m:t>
                </m:r>
              </m:oMath>
            </m:oMathPara>
          </w:p>
        </w:tc>
        <w:tc>
          <w:tcPr>
            <w:tcW w:w="567" w:type="dxa"/>
          </w:tcPr>
          <w:p w:rsidR="004172C1" w:rsidRPr="00287571" w:rsidRDefault="004172C1" w:rsidP="00DA1A02">
            <w:pPr>
              <w:spacing w:line="288" w:lineRule="auto"/>
              <w:rPr>
                <w:rFonts w:eastAsiaTheme="minorEastAsia"/>
                <w:sz w:val="40"/>
                <w:szCs w:val="40"/>
                <w:lang w:val="en-US"/>
              </w:rPr>
            </w:pPr>
          </w:p>
        </w:tc>
        <w:tc>
          <w:tcPr>
            <w:tcW w:w="767" w:type="dxa"/>
          </w:tcPr>
          <w:p w:rsidR="004172C1" w:rsidRPr="00287571" w:rsidRDefault="004172C1" w:rsidP="00DA1A02">
            <w:pPr>
              <w:spacing w:line="288" w:lineRule="auto"/>
              <w:rPr>
                <w:rFonts w:eastAsiaTheme="minorEastAsia"/>
                <w:sz w:val="40"/>
                <w:szCs w:val="40"/>
                <w:lang w:val="en-US"/>
              </w:rPr>
            </w:pPr>
          </w:p>
        </w:tc>
      </w:tr>
      <w:tr w:rsidR="004172C1" w:rsidTr="00DA1A02">
        <w:tc>
          <w:tcPr>
            <w:tcW w:w="1101" w:type="dxa"/>
          </w:tcPr>
          <w:p w:rsidR="004172C1" w:rsidRPr="000A5124" w:rsidRDefault="004172C1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4172C1" w:rsidRPr="000A5124" w:rsidRDefault="004172C1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158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172C1" w:rsidRPr="000A5124" w:rsidRDefault="004172C1" w:rsidP="00DA1A02">
            <w:pPr>
              <w:spacing w:line="288" w:lineRule="auto"/>
              <w:jc w:val="center"/>
              <w:rPr>
                <w:rFonts w:eastAsiaTheme="minorEastAsia"/>
                <w:sz w:val="40"/>
                <w:szCs w:val="4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48"/>
                    <w:szCs w:val="44"/>
                    <w:lang w:val="en-US"/>
                  </w:rPr>
                  <m:t>0</m:t>
                </m:r>
              </m:oMath>
            </m:oMathPara>
          </w:p>
        </w:tc>
        <w:tc>
          <w:tcPr>
            <w:tcW w:w="561" w:type="dxa"/>
          </w:tcPr>
          <w:p w:rsidR="004172C1" w:rsidRPr="000A5124" w:rsidRDefault="004172C1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618" w:type="dxa"/>
          </w:tcPr>
          <w:p w:rsidR="004172C1" w:rsidRPr="000A5124" w:rsidRDefault="004172C1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⋱</m:t>
                </m:r>
              </m:oMath>
            </m:oMathPara>
          </w:p>
        </w:tc>
        <w:tc>
          <w:tcPr>
            <w:tcW w:w="858" w:type="dxa"/>
          </w:tcPr>
          <w:p w:rsidR="004172C1" w:rsidRPr="000A5124" w:rsidRDefault="004172C1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1476" w:type="dxa"/>
          </w:tcPr>
          <w:p w:rsidR="004172C1" w:rsidRPr="000A5124" w:rsidRDefault="004172C1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1334" w:type="dxa"/>
          </w:tcPr>
          <w:p w:rsidR="004172C1" w:rsidRPr="000A5124" w:rsidRDefault="004172C1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567" w:type="dxa"/>
          </w:tcPr>
          <w:p w:rsidR="004172C1" w:rsidRPr="000A5124" w:rsidRDefault="004172C1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4172C1" w:rsidRPr="000A5124" w:rsidRDefault="004172C1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153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172C1" w:rsidRPr="00287571" w:rsidRDefault="004172C1" w:rsidP="00DA1A02">
            <w:pPr>
              <w:spacing w:line="288" w:lineRule="auto"/>
              <w:jc w:val="center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36"/>
                    <w:szCs w:val="40"/>
                    <w:lang w:val="en-US"/>
                  </w:rPr>
                  <m:t>(i+j)</m:t>
                </m:r>
              </m:oMath>
            </m:oMathPara>
          </w:p>
        </w:tc>
        <w:tc>
          <w:tcPr>
            <w:tcW w:w="618" w:type="dxa"/>
          </w:tcPr>
          <w:p w:rsidR="004172C1" w:rsidRPr="00287571" w:rsidRDefault="004172C1" w:rsidP="00DA1A02">
            <w:pPr>
              <w:spacing w:line="288" w:lineRule="auto"/>
              <w:rPr>
                <w:rFonts w:eastAsiaTheme="minorEastAsia"/>
                <w:sz w:val="40"/>
                <w:szCs w:val="4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172C1" w:rsidRPr="00287571" w:rsidRDefault="004172C1" w:rsidP="00DA1A02">
            <w:pPr>
              <w:spacing w:line="288" w:lineRule="auto"/>
              <w:jc w:val="left"/>
              <w:rPr>
                <w:rFonts w:eastAsiaTheme="minorEastAsi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⋱</m:t>
                </m:r>
              </m:oMath>
            </m:oMathPara>
          </w:p>
        </w:tc>
        <w:tc>
          <w:tcPr>
            <w:tcW w:w="767" w:type="dxa"/>
          </w:tcPr>
          <w:p w:rsidR="004172C1" w:rsidRPr="00287571" w:rsidRDefault="004172C1" w:rsidP="00DA1A02">
            <w:pPr>
              <w:spacing w:line="288" w:lineRule="auto"/>
              <w:rPr>
                <w:rFonts w:eastAsiaTheme="minorEastAsia"/>
                <w:sz w:val="40"/>
                <w:szCs w:val="40"/>
                <w:lang w:val="en-US"/>
              </w:rPr>
            </w:pPr>
          </w:p>
        </w:tc>
      </w:tr>
      <w:tr w:rsidR="004172C1" w:rsidTr="00DA1A02">
        <w:tc>
          <w:tcPr>
            <w:tcW w:w="1101" w:type="dxa"/>
          </w:tcPr>
          <w:p w:rsidR="004172C1" w:rsidRPr="000A5124" w:rsidRDefault="004172C1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4172C1" w:rsidRPr="000A5124" w:rsidRDefault="004172C1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auto"/>
            </w:tcBorders>
          </w:tcPr>
          <w:p w:rsidR="004172C1" w:rsidRPr="000A5124" w:rsidRDefault="004172C1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561" w:type="dxa"/>
          </w:tcPr>
          <w:p w:rsidR="004172C1" w:rsidRPr="000A5124" w:rsidRDefault="004172C1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618" w:type="dxa"/>
          </w:tcPr>
          <w:p w:rsidR="004172C1" w:rsidRPr="000A5124" w:rsidRDefault="004172C1" w:rsidP="00DA1A02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858" w:type="dxa"/>
            <w:vAlign w:val="bottom"/>
          </w:tcPr>
          <w:p w:rsidR="004172C1" w:rsidRPr="000A5124" w:rsidRDefault="00A97697" w:rsidP="00DA1A02">
            <w:pPr>
              <w:spacing w:line="288" w:lineRule="auto"/>
              <w:jc w:val="right"/>
              <w:rPr>
                <w:rFonts w:eastAsiaTheme="minorEastAsia"/>
                <w:sz w:val="40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0"/>
                        <w:szCs w:val="44"/>
                        <w:lang w:val="en-US"/>
                      </w:rPr>
                      <m:t>r</m:t>
                    </m:r>
                  </m:e>
                  <m:sub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/>
                            <w:i/>
                            <w:sz w:val="40"/>
                            <w:szCs w:val="4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40"/>
                            <w:szCs w:val="44"/>
                            <w:lang w:val="en-US"/>
                          </w:rPr>
                          <m:t>F</m:t>
                        </m:r>
                      </m:e>
                    </m:d>
                  </m:sub>
                </m:sSub>
              </m:oMath>
            </m:oMathPara>
          </w:p>
        </w:tc>
        <w:tc>
          <w:tcPr>
            <w:tcW w:w="1476" w:type="dxa"/>
          </w:tcPr>
          <w:p w:rsidR="004172C1" w:rsidRPr="000A5124" w:rsidRDefault="004172C1" w:rsidP="00DA1A02">
            <w:pPr>
              <w:spacing w:line="288" w:lineRule="auto"/>
              <w:rPr>
                <w:rFonts w:ascii="Calibri" w:eastAsia="Calibri" w:hAnsi="Calibri" w:cs="Times New Roman"/>
                <w:sz w:val="40"/>
                <w:szCs w:val="44"/>
                <w:lang w:val="en-US"/>
              </w:rPr>
            </w:pPr>
          </w:p>
        </w:tc>
        <w:tc>
          <w:tcPr>
            <w:tcW w:w="1334" w:type="dxa"/>
          </w:tcPr>
          <w:p w:rsidR="004172C1" w:rsidRPr="000A5124" w:rsidRDefault="004172C1" w:rsidP="00DA1A02">
            <w:pPr>
              <w:spacing w:line="288" w:lineRule="auto"/>
              <w:rPr>
                <w:rFonts w:ascii="Calibri" w:eastAsia="Calibri" w:hAnsi="Calibri" w:cs="Times New Roman"/>
                <w:sz w:val="40"/>
                <w:szCs w:val="44"/>
                <w:lang w:val="en-US"/>
              </w:rPr>
            </w:pPr>
          </w:p>
        </w:tc>
        <w:tc>
          <w:tcPr>
            <w:tcW w:w="567" w:type="dxa"/>
          </w:tcPr>
          <w:p w:rsidR="004172C1" w:rsidRPr="000A5124" w:rsidRDefault="004172C1" w:rsidP="00DA1A02">
            <w:pPr>
              <w:spacing w:line="288" w:lineRule="auto"/>
              <w:rPr>
                <w:rFonts w:ascii="Calibri" w:eastAsia="Calibri" w:hAnsi="Calibri" w:cs="Times New Roman"/>
                <w:sz w:val="40"/>
                <w:szCs w:val="44"/>
                <w:lang w:val="en-US"/>
              </w:rPr>
            </w:pP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4172C1" w:rsidRPr="000A5124" w:rsidRDefault="004172C1" w:rsidP="00DA1A02">
            <w:pPr>
              <w:spacing w:line="288" w:lineRule="auto"/>
              <w:rPr>
                <w:rFonts w:ascii="Calibri" w:eastAsia="Calibri" w:hAnsi="Calibri" w:cs="Times New Roman"/>
                <w:sz w:val="40"/>
                <w:szCs w:val="44"/>
                <w:lang w:val="en-US"/>
              </w:rPr>
            </w:pPr>
          </w:p>
        </w:tc>
        <w:tc>
          <w:tcPr>
            <w:tcW w:w="1534" w:type="dxa"/>
            <w:gridSpan w:val="2"/>
            <w:vMerge/>
            <w:tcBorders>
              <w:left w:val="single" w:sz="4" w:space="0" w:color="auto"/>
            </w:tcBorders>
          </w:tcPr>
          <w:p w:rsidR="004172C1" w:rsidRPr="00287571" w:rsidRDefault="004172C1" w:rsidP="00DA1A02">
            <w:pPr>
              <w:spacing w:line="288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618" w:type="dxa"/>
          </w:tcPr>
          <w:p w:rsidR="004172C1" w:rsidRPr="00287571" w:rsidRDefault="004172C1" w:rsidP="00DA1A02">
            <w:pPr>
              <w:spacing w:line="288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567" w:type="dxa"/>
          </w:tcPr>
          <w:p w:rsidR="004172C1" w:rsidRPr="00287571" w:rsidRDefault="004172C1" w:rsidP="00DA1A02">
            <w:pPr>
              <w:spacing w:line="288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767" w:type="dxa"/>
            <w:vAlign w:val="bottom"/>
          </w:tcPr>
          <w:p w:rsidR="004172C1" w:rsidRPr="00287571" w:rsidRDefault="004172C1" w:rsidP="00DA1A02">
            <w:pPr>
              <w:spacing w:line="288" w:lineRule="auto"/>
              <w:jc w:val="center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  <w:lang w:val="en-US"/>
              </w:rPr>
              <w:t>1</w:t>
            </w:r>
          </w:p>
        </w:tc>
      </w:tr>
    </w:tbl>
    <w:p w:rsidR="004172C1" w:rsidRDefault="004172C1" w:rsidP="004172C1">
      <w:pPr>
        <w:spacing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br w:type="page"/>
      </w:r>
    </w:p>
    <w:p w:rsidR="004172C1" w:rsidRDefault="004172C1" w:rsidP="004172C1">
      <w:pPr>
        <w:spacing w:line="288" w:lineRule="auto"/>
        <w:jc w:val="left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lastRenderedPageBreak/>
        <w:t xml:space="preserve">For arbitrary solution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S⊆F</m:t>
        </m:r>
      </m:oMath>
      <w:r>
        <w:rPr>
          <w:rFonts w:eastAsiaTheme="minorEastAsia"/>
          <w:sz w:val="44"/>
          <w:szCs w:val="44"/>
          <w:lang w:val="en-US"/>
        </w:rPr>
        <w:t xml:space="preserve"> of the SPLP we have the objective value</w:t>
      </w:r>
    </w:p>
    <w:p w:rsidR="004172C1" w:rsidRDefault="00A97697" w:rsidP="004172C1">
      <w:pPr>
        <w:spacing w:line="288" w:lineRule="auto"/>
        <w:jc w:val="left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i∈S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+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j∈U</m:t>
              </m:r>
            </m:sub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min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i∈S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ij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.</m:t>
                  </m:r>
                </m:e>
              </m:func>
            </m:e>
          </m:nary>
        </m:oMath>
      </m:oMathPara>
    </w:p>
    <w:p w:rsidR="004172C1" w:rsidRDefault="004172C1" w:rsidP="004172C1">
      <w:pPr>
        <w:spacing w:after="240" w:line="288" w:lineRule="auto"/>
        <w:jc w:val="left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For the same solution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S⊆F</m:t>
        </m:r>
      </m:oMath>
      <w:r>
        <w:rPr>
          <w:rFonts w:eastAsiaTheme="minorEastAsia"/>
          <w:sz w:val="44"/>
          <w:szCs w:val="44"/>
          <w:lang w:val="en-US"/>
        </w:rPr>
        <w:t xml:space="preserve"> of the FLCP we have</w:t>
      </w:r>
    </w:p>
    <w:p w:rsidR="004172C1" w:rsidRPr="009A057E" w:rsidRDefault="00A97697" w:rsidP="004172C1">
      <w:pPr>
        <w:spacing w:after="240" w:line="288" w:lineRule="auto"/>
        <w:jc w:val="left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i∈S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+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j∈J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*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S</m:t>
                  </m:r>
                </m:e>
              </m:d>
            </m:e>
          </m:nary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</m:oMath>
      </m:oMathPara>
    </w:p>
    <w:p w:rsidR="004172C1" w:rsidRDefault="004172C1" w:rsidP="004172C1">
      <w:pPr>
        <w:spacing w:after="240" w:line="288" w:lineRule="auto"/>
        <w:jc w:val="left"/>
        <w:rPr>
          <w:rFonts w:eastAsiaTheme="minorEastAsia"/>
          <w:sz w:val="44"/>
          <w:szCs w:val="44"/>
          <w:lang w:val="en-US"/>
        </w:rPr>
      </w:pPr>
      <m:oMathPara>
        <m:oMath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j∈U</m:t>
              </m:r>
            </m:sub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min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i∈S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ij</m:t>
                      </m:r>
                    </m:sub>
                  </m:sSub>
                </m:e>
              </m:func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j=1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|F|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ij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ij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*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S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=</m:t>
                  </m:r>
                </m:e>
              </m:nary>
            </m:e>
          </m:nary>
        </m:oMath>
      </m:oMathPara>
    </w:p>
    <w:p w:rsidR="004172C1" w:rsidRDefault="004172C1" w:rsidP="004172C1">
      <w:pPr>
        <w:spacing w:after="240" w:line="288" w:lineRule="auto"/>
        <w:jc w:val="left"/>
        <w:rPr>
          <w:rFonts w:eastAsiaTheme="minorEastAsia"/>
          <w:sz w:val="44"/>
          <w:szCs w:val="44"/>
          <w:lang w:val="en-US"/>
        </w:rPr>
      </w:pPr>
      <m:oMathPara>
        <m:oMath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j∈V</m:t>
              </m:r>
            </m:sub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min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i∈S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ij</m:t>
                      </m:r>
                    </m:sub>
                  </m:sSub>
                </m:e>
              </m:func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+</m:t>
              </m:r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i∈S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.</m:t>
              </m:r>
            </m:e>
          </m:nary>
        </m:oMath>
      </m:oMathPara>
    </w:p>
    <w:p w:rsidR="004172C1" w:rsidRDefault="004172C1" w:rsidP="004172C1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br w:type="page"/>
      </w:r>
    </w:p>
    <w:p w:rsidR="004172C1" w:rsidRPr="004E029A" w:rsidRDefault="004172C1" w:rsidP="004172C1">
      <w:pPr>
        <w:spacing w:after="240" w:line="288" w:lineRule="auto"/>
        <w:jc w:val="left"/>
        <w:rPr>
          <w:rFonts w:eastAsiaTheme="minorEastAsia"/>
          <w:b/>
          <w:color w:val="0000FF"/>
          <w:sz w:val="56"/>
          <w:szCs w:val="56"/>
          <w:lang w:val="en-US"/>
        </w:rPr>
      </w:pPr>
      <w:r w:rsidRPr="004E029A">
        <w:rPr>
          <w:rFonts w:eastAsiaTheme="minorEastAsia"/>
          <w:b/>
          <w:color w:val="0000FF"/>
          <w:sz w:val="56"/>
          <w:szCs w:val="56"/>
          <w:lang w:val="en-US"/>
        </w:rPr>
        <w:lastRenderedPageBreak/>
        <w:t>Single Level Reformulation</w:t>
      </w:r>
    </w:p>
    <w:p w:rsidR="004172C1" w:rsidRDefault="004172C1" w:rsidP="004172C1">
      <w:pPr>
        <w:spacing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Let the ranking for client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>
        <w:rPr>
          <w:rFonts w:eastAsiaTheme="minorEastAsia"/>
          <w:sz w:val="44"/>
          <w:szCs w:val="44"/>
          <w:lang w:val="en-US"/>
        </w:rPr>
        <w:t xml:space="preserve"> be 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&lt;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&lt;…&lt;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m</m:t>
                </m:r>
              </m:sub>
            </m:s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 .</m:t>
        </m:r>
      </m:oMath>
    </w:p>
    <w:p w:rsidR="004172C1" w:rsidRDefault="004172C1" w:rsidP="004172C1">
      <w:pPr>
        <w:spacing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Put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=</m:t>
        </m:r>
        <m:d>
          <m:dPr>
            <m:begChr m:val="{"/>
            <m:endChr m:val="|"/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 xml:space="preserve">l∈I </m:t>
            </m:r>
          </m:e>
        </m:d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lj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&lt;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} </m:t>
        </m:r>
      </m:oMath>
      <w:r>
        <w:rPr>
          <w:rFonts w:eastAsiaTheme="minorEastAsia"/>
          <w:sz w:val="44"/>
          <w:szCs w:val="44"/>
          <w:lang w:val="en-US"/>
        </w:rPr>
        <w:t xml:space="preserve">   for all 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i∈I, j∈J.</m:t>
        </m:r>
      </m:oMath>
      <w:r>
        <w:rPr>
          <w:rFonts w:eastAsiaTheme="minorEastAsia"/>
          <w:sz w:val="44"/>
          <w:szCs w:val="44"/>
          <w:lang w:val="en-US"/>
        </w:rPr>
        <w:t xml:space="preserve">  </w:t>
      </w:r>
    </w:p>
    <w:p w:rsidR="004172C1" w:rsidRDefault="004172C1" w:rsidP="004172C1">
      <w:pPr>
        <w:spacing w:after="240" w:line="288" w:lineRule="auto"/>
        <w:ind w:right="-312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If 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bSup>
        <m:r>
          <w:rPr>
            <w:rFonts w:ascii="Cambria Math" w:eastAsiaTheme="minorEastAsia" w:hAnsi="Cambria Math"/>
            <w:sz w:val="44"/>
            <w:szCs w:val="44"/>
            <w:lang w:val="en-US"/>
          </w:rPr>
          <m:t>=1,</m:t>
        </m:r>
      </m:oMath>
      <w:r>
        <w:rPr>
          <w:rFonts w:eastAsiaTheme="minorEastAsia"/>
          <w:sz w:val="44"/>
          <w:szCs w:val="44"/>
          <w:lang w:val="en-US"/>
        </w:rPr>
        <w:t xml:space="preserve">  then 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l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=0</m:t>
        </m:r>
      </m:oMath>
      <w:r>
        <w:rPr>
          <w:rFonts w:eastAsiaTheme="minorEastAsia"/>
          <w:sz w:val="44"/>
          <w:szCs w:val="44"/>
          <w:lang w:val="en-US"/>
        </w:rPr>
        <w:t xml:space="preserve">  for </w:t>
      </w:r>
      <w:proofErr w:type="gramStart"/>
      <w:r>
        <w:rPr>
          <w:rFonts w:eastAsiaTheme="minorEastAsia"/>
          <w:sz w:val="44"/>
          <w:szCs w:val="44"/>
          <w:lang w:val="en-US"/>
        </w:rPr>
        <w:t xml:space="preserve">all  </w:t>
      </w:r>
      <m:oMath>
        <w:proofErr w:type="gramEnd"/>
        <m:r>
          <w:rPr>
            <w:rFonts w:ascii="Cambria Math" w:eastAsiaTheme="minorEastAsia" w:hAnsi="Cambria Math"/>
            <w:sz w:val="44"/>
            <w:szCs w:val="44"/>
            <w:lang w:val="en-US"/>
          </w:rPr>
          <m:t>l∈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</m:oMath>
      <w:r>
        <w:rPr>
          <w:rFonts w:eastAsiaTheme="minorEastAsia"/>
          <w:sz w:val="44"/>
          <w:szCs w:val="44"/>
          <w:lang w:val="en-US"/>
        </w:rPr>
        <w:t>. Therefore, we may rewrite FLCP as follows:</w:t>
      </w:r>
    </w:p>
    <w:p w:rsidR="004172C1" w:rsidRDefault="00A97697" w:rsidP="004172C1">
      <w:pPr>
        <w:spacing w:after="240" w:line="288" w:lineRule="auto"/>
        <w:ind w:right="-314"/>
        <w:rPr>
          <w:rFonts w:eastAsiaTheme="minorEastAsia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i∈I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</m:t>
                      </m:r>
                    </m:sub>
                  </m:sSub>
                </m:e>
              </m:nary>
            </m:e>
          </m:func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+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j∈J</m:t>
              </m:r>
            </m:sub>
            <m:sup/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i∈I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ij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ij</m:t>
                      </m:r>
                    </m:sub>
                  </m:sSub>
                </m:e>
              </m:nary>
            </m:e>
          </m:nary>
        </m:oMath>
      </m:oMathPara>
    </w:p>
    <w:p w:rsidR="004172C1" w:rsidRDefault="004172C1" w:rsidP="00DA1A02">
      <w:pPr>
        <w:spacing w:line="288" w:lineRule="auto"/>
        <w:ind w:right="-312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               </w:t>
      </w:r>
      <w:proofErr w:type="spellStart"/>
      <w:proofErr w:type="gramStart"/>
      <w:r>
        <w:rPr>
          <w:rFonts w:eastAsiaTheme="minorEastAsia"/>
          <w:sz w:val="44"/>
          <w:szCs w:val="44"/>
          <w:lang w:val="en-US"/>
        </w:rPr>
        <w:t>s.t</w:t>
      </w:r>
      <w:proofErr w:type="spellEnd"/>
      <w:r>
        <w:rPr>
          <w:rFonts w:eastAsiaTheme="minorEastAsia"/>
          <w:sz w:val="44"/>
          <w:szCs w:val="44"/>
          <w:lang w:val="en-US"/>
        </w:rPr>
        <w:t>.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l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≤1,   l∈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, i∈I, j∈J;</m:t>
        </m:r>
      </m:oMath>
    </w:p>
    <w:p w:rsidR="004172C1" w:rsidRPr="004E029A" w:rsidRDefault="00A97697" w:rsidP="00DA1A02">
      <w:pPr>
        <w:spacing w:line="288" w:lineRule="auto"/>
        <w:ind w:right="-312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i∈I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=1,   j∈J;</m:t>
              </m:r>
            </m:e>
          </m:nary>
        </m:oMath>
      </m:oMathPara>
    </w:p>
    <w:p w:rsidR="004172C1" w:rsidRDefault="00A97697" w:rsidP="00DA1A02">
      <w:pPr>
        <w:spacing w:line="288" w:lineRule="auto"/>
        <w:ind w:right="-312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  i∈I, j∈J;</m:t>
          </m:r>
        </m:oMath>
      </m:oMathPara>
    </w:p>
    <w:p w:rsidR="004172C1" w:rsidRDefault="00A97697" w:rsidP="00DA1A02">
      <w:pPr>
        <w:spacing w:line="288" w:lineRule="auto"/>
        <w:ind w:right="-312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∈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0, 1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  i∈I, j∈J.</m:t>
          </m:r>
        </m:oMath>
      </m:oMathPara>
    </w:p>
    <w:p w:rsidR="00DA1A02" w:rsidRPr="00DA1A02" w:rsidRDefault="00DA1A02" w:rsidP="004B6CB9">
      <w:pPr>
        <w:spacing w:before="240" w:line="288" w:lineRule="auto"/>
        <w:ind w:right="-312"/>
        <w:rPr>
          <w:rFonts w:eastAsiaTheme="minorEastAsia"/>
          <w:i/>
          <w:color w:val="0000FF"/>
          <w:sz w:val="44"/>
          <w:szCs w:val="44"/>
          <w:lang w:val="en-US"/>
        </w:rPr>
      </w:pPr>
      <w:r w:rsidRPr="00DA1A02">
        <w:rPr>
          <w:rFonts w:eastAsiaTheme="minorEastAsia"/>
          <w:i/>
          <w:color w:val="0000FF"/>
          <w:sz w:val="44"/>
          <w:szCs w:val="44"/>
          <w:lang w:val="en-US"/>
        </w:rPr>
        <w:t>Is it optimistic reformulation?  How to get the pessimistic reformulation?</w:t>
      </w:r>
    </w:p>
    <w:p w:rsidR="004172C1" w:rsidRPr="00586096" w:rsidRDefault="004172C1" w:rsidP="004172C1">
      <w:pPr>
        <w:spacing w:after="360"/>
        <w:rPr>
          <w:rFonts w:eastAsiaTheme="minorEastAsia"/>
          <w:b/>
          <w:color w:val="0000FF"/>
          <w:sz w:val="56"/>
          <w:szCs w:val="56"/>
          <w:lang w:val="en-US"/>
        </w:rPr>
      </w:pPr>
      <w:r w:rsidRPr="00586096">
        <w:rPr>
          <w:rFonts w:eastAsiaTheme="minorEastAsia"/>
          <w:b/>
          <w:color w:val="0000FF"/>
          <w:sz w:val="56"/>
          <w:szCs w:val="56"/>
          <w:lang w:val="en-US"/>
        </w:rPr>
        <w:lastRenderedPageBreak/>
        <w:t>Others reformulations</w:t>
      </w:r>
    </w:p>
    <w:p w:rsidR="004172C1" w:rsidRDefault="00A97697" w:rsidP="004172C1">
      <w:pPr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l∈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l</m:t>
                  </m:r>
                </m:sub>
              </m:sSub>
            </m:e>
          </m:nary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≤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1-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  i∈I, j∈J,</m:t>
          </m:r>
        </m:oMath>
      </m:oMathPara>
    </w:p>
    <w:p w:rsidR="004172C1" w:rsidRDefault="004172C1" w:rsidP="004172C1">
      <w:pPr>
        <w:rPr>
          <w:rFonts w:eastAsiaTheme="minorEastAsia"/>
          <w:sz w:val="44"/>
          <w:szCs w:val="44"/>
          <w:lang w:val="en-US"/>
        </w:rPr>
      </w:pPr>
      <w:proofErr w:type="gramStart"/>
      <w:r>
        <w:rPr>
          <w:rFonts w:eastAsiaTheme="minorEastAsia"/>
          <w:sz w:val="44"/>
          <w:szCs w:val="44"/>
          <w:lang w:val="en-US"/>
        </w:rPr>
        <w:t>or</w:t>
      </w:r>
      <w:proofErr w:type="gramEnd"/>
    </w:p>
    <w:p w:rsidR="004172C1" w:rsidRDefault="00A97697" w:rsidP="004172C1">
      <w:pPr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≤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+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l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∈S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l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,   i∈I, j∈J,</m:t>
              </m:r>
            </m:e>
          </m:nary>
        </m:oMath>
      </m:oMathPara>
    </w:p>
    <w:p w:rsidR="004172C1" w:rsidRDefault="004172C1" w:rsidP="004172C1">
      <w:pPr>
        <w:rPr>
          <w:rFonts w:eastAsiaTheme="minorEastAsia"/>
          <w:sz w:val="44"/>
          <w:szCs w:val="44"/>
          <w:lang w:val="en-US"/>
        </w:rPr>
      </w:pPr>
      <w:proofErr w:type="gramStart"/>
      <w:r>
        <w:rPr>
          <w:rFonts w:eastAsiaTheme="minorEastAsia"/>
          <w:sz w:val="44"/>
          <w:szCs w:val="44"/>
          <w:lang w:val="en-US"/>
        </w:rPr>
        <w:t>or</w:t>
      </w:r>
      <w:proofErr w:type="gramEnd"/>
    </w:p>
    <w:p w:rsidR="004172C1" w:rsidRDefault="00A97697" w:rsidP="004172C1">
      <w:pPr>
        <w:spacing w:after="240" w:line="288" w:lineRule="auto"/>
        <w:ind w:right="-314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≤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+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l∈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lj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,   i∈I, j∈J.</m:t>
              </m:r>
            </m:e>
          </m:nary>
        </m:oMath>
      </m:oMathPara>
    </w:p>
    <w:p w:rsidR="004172C1" w:rsidRPr="00DA1A02" w:rsidRDefault="00DA1A02" w:rsidP="004B6CB9">
      <w:pPr>
        <w:spacing w:before="240" w:after="240" w:line="288" w:lineRule="auto"/>
        <w:ind w:right="-312"/>
        <w:rPr>
          <w:rFonts w:eastAsiaTheme="minorEastAsia"/>
          <w:i/>
          <w:color w:val="0000FF"/>
          <w:sz w:val="44"/>
          <w:szCs w:val="44"/>
          <w:lang w:val="en-US"/>
        </w:rPr>
      </w:pPr>
      <w:r w:rsidRPr="00DA1A02">
        <w:rPr>
          <w:rFonts w:eastAsiaTheme="minorEastAsia"/>
          <w:i/>
          <w:color w:val="0000FF"/>
          <w:sz w:val="44"/>
          <w:szCs w:val="44"/>
          <w:lang w:val="en-US"/>
        </w:rPr>
        <w:t>These reformulations are equivalent or not?</w:t>
      </w:r>
    </w:p>
    <w:p w:rsidR="004172C1" w:rsidRDefault="004172C1" w:rsidP="004B6CB9">
      <w:pPr>
        <w:spacing w:before="480" w:after="240" w:line="288" w:lineRule="auto"/>
        <w:ind w:right="-312"/>
        <w:rPr>
          <w:rFonts w:eastAsiaTheme="minorEastAsia"/>
          <w:sz w:val="44"/>
          <w:szCs w:val="44"/>
          <w:lang w:val="en-US"/>
        </w:rPr>
      </w:pPr>
      <w:proofErr w:type="spellStart"/>
      <w:proofErr w:type="gramStart"/>
      <w:r w:rsidRPr="00586096">
        <w:rPr>
          <w:rFonts w:eastAsiaTheme="minorEastAsia"/>
          <w:b/>
          <w:color w:val="0000FF"/>
          <w:sz w:val="44"/>
          <w:szCs w:val="44"/>
          <w:lang w:val="en-US"/>
        </w:rPr>
        <w:t>Hometask</w:t>
      </w:r>
      <w:proofErr w:type="spellEnd"/>
      <w:r w:rsidRPr="00586096">
        <w:rPr>
          <w:rFonts w:eastAsiaTheme="minorEastAsia"/>
          <w:b/>
          <w:color w:val="0000FF"/>
          <w:sz w:val="44"/>
          <w:szCs w:val="44"/>
          <w:lang w:val="en-US"/>
        </w:rPr>
        <w:t xml:space="preserve"> 1.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  Show that the last inequality produces a better linear programming relaxation than the three previous ones.</w:t>
      </w:r>
    </w:p>
    <w:p w:rsidR="004172C1" w:rsidRPr="00E31E52" w:rsidRDefault="004172C1" w:rsidP="004172C1">
      <w:pPr>
        <w:spacing w:after="360"/>
        <w:rPr>
          <w:rFonts w:eastAsiaTheme="minorEastAsia"/>
          <w:b/>
          <w:color w:val="0000FF"/>
          <w:sz w:val="56"/>
          <w:szCs w:val="56"/>
          <w:lang w:val="en-US"/>
        </w:rPr>
      </w:pPr>
      <w:r w:rsidRPr="00E31E52">
        <w:rPr>
          <w:rFonts w:eastAsiaTheme="minorEastAsia"/>
          <w:b/>
          <w:color w:val="0000FF"/>
          <w:sz w:val="56"/>
          <w:szCs w:val="56"/>
          <w:lang w:val="en-US"/>
        </w:rPr>
        <w:lastRenderedPageBreak/>
        <w:t>Reduction to the Pseudo-Boolean Function</w:t>
      </w:r>
    </w:p>
    <w:p w:rsidR="004172C1" w:rsidRDefault="004172C1" w:rsidP="004172C1">
      <w:pPr>
        <w:spacing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Using the ranking for client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>
        <w:rPr>
          <w:rFonts w:eastAsiaTheme="minorEastAsia"/>
          <w:sz w:val="44"/>
          <w:szCs w:val="44"/>
          <w:lang w:val="en-US"/>
        </w:rPr>
        <w:t xml:space="preserve">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&lt;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&lt;…&lt;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m</m:t>
                </m:r>
              </m:sub>
            </m:s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 </m:t>
        </m:r>
      </m:oMath>
    </w:p>
    <w:p w:rsidR="004172C1" w:rsidRDefault="004172C1" w:rsidP="004172C1">
      <w:pPr>
        <w:spacing w:after="0" w:line="288" w:lineRule="auto"/>
        <w:ind w:right="-312"/>
        <w:rPr>
          <w:rFonts w:eastAsiaTheme="minorEastAsia"/>
          <w:sz w:val="44"/>
          <w:szCs w:val="44"/>
          <w:lang w:val="en-US"/>
        </w:rPr>
      </w:pPr>
      <w:proofErr w:type="gramStart"/>
      <w:r>
        <w:rPr>
          <w:rFonts w:eastAsiaTheme="minorEastAsia"/>
          <w:sz w:val="44"/>
          <w:szCs w:val="44"/>
          <w:lang w:val="en-US"/>
        </w:rPr>
        <w:t>we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put </w:t>
      </w:r>
    </w:p>
    <w:p w:rsidR="004172C1" w:rsidRDefault="004172C1" w:rsidP="004172C1">
      <w:pPr>
        <w:spacing w:after="240" w:line="288" w:lineRule="auto"/>
        <w:ind w:right="-314"/>
        <w:rPr>
          <w:rFonts w:eastAsiaTheme="minorEastAsia"/>
          <w:sz w:val="44"/>
          <w:szCs w:val="44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44"/>
              <w:szCs w:val="44"/>
              <w:lang w:val="en-US"/>
            </w:rPr>
            <m:t>∇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;</m:t>
          </m:r>
        </m:oMath>
      </m:oMathPara>
    </w:p>
    <w:p w:rsidR="004172C1" w:rsidRPr="00E31E52" w:rsidRDefault="004172C1" w:rsidP="004172C1">
      <w:pPr>
        <w:spacing w:after="240" w:line="288" w:lineRule="auto"/>
        <w:ind w:right="-314"/>
        <w:rPr>
          <w:rFonts w:eastAsiaTheme="minorEastAsia"/>
          <w:sz w:val="44"/>
          <w:szCs w:val="44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44"/>
              <w:szCs w:val="44"/>
              <w:lang w:val="en-US"/>
            </w:rPr>
            <m:t>∇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l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l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l-1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 xml:space="preserve">,   1&lt;l&lt;m, </m:t>
          </m:r>
        </m:oMath>
      </m:oMathPara>
    </w:p>
    <w:p w:rsidR="004172C1" w:rsidRDefault="004172C1" w:rsidP="004172C1">
      <w:pPr>
        <w:spacing w:after="240" w:line="288" w:lineRule="auto"/>
        <w:ind w:right="-314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Define the pseudo-</w:t>
      </w:r>
      <w:proofErr w:type="spellStart"/>
      <w:r>
        <w:rPr>
          <w:rFonts w:eastAsiaTheme="minorEastAsia"/>
          <w:sz w:val="44"/>
          <w:szCs w:val="44"/>
          <w:lang w:val="en-US"/>
        </w:rPr>
        <w:t>boolean</w:t>
      </w:r>
      <w:proofErr w:type="spellEnd"/>
      <w:r>
        <w:rPr>
          <w:rFonts w:eastAsiaTheme="minorEastAsia"/>
          <w:sz w:val="44"/>
          <w:szCs w:val="44"/>
          <w:lang w:val="en-US"/>
        </w:rPr>
        <w:t xml:space="preserve"> function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B(z)</m:t>
        </m:r>
      </m:oMath>
      <w:r>
        <w:rPr>
          <w:rFonts w:eastAsiaTheme="minorEastAsia"/>
          <w:sz w:val="44"/>
          <w:szCs w:val="44"/>
          <w:lang w:val="en-US"/>
        </w:rPr>
        <w:t xml:space="preserve"> in the following way:</w:t>
      </w:r>
    </w:p>
    <w:p w:rsidR="004172C1" w:rsidRDefault="004172C1" w:rsidP="004172C1">
      <w:pPr>
        <w:spacing w:after="360" w:line="288" w:lineRule="auto"/>
        <w:ind w:right="-312"/>
        <w:rPr>
          <w:rFonts w:eastAsiaTheme="minorEastAsia"/>
          <w:sz w:val="44"/>
          <w:szCs w:val="44"/>
          <w:lang w:val="en-US"/>
        </w:rPr>
      </w:pPr>
      <m:oMathPara>
        <m:oMath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B</m:t>
          </m:r>
          <m:d>
            <m:d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z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i∈I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(1-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)</m:t>
              </m:r>
            </m:e>
          </m:nary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+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j∈J</m:t>
              </m:r>
            </m:sub>
            <m:sup/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l∈I</m:t>
                  </m:r>
                </m:sub>
                <m:sup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∇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ij</m:t>
                      </m:r>
                    </m:sub>
                  </m:sSub>
                </m:e>
              </m:nary>
              <m:nary>
                <m:naryPr>
                  <m:chr m:val="∏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l∈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ij</m:t>
                      </m:r>
                    </m:sub>
                  </m:sSub>
                </m:sub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l</m:t>
                      </m:r>
                    </m:sub>
                  </m:sSub>
                </m:e>
              </m:nary>
            </m:e>
          </m:nary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.</m:t>
          </m:r>
        </m:oMath>
      </m:oMathPara>
    </w:p>
    <w:p w:rsidR="004172C1" w:rsidRDefault="004172C1" w:rsidP="004172C1">
      <w:pPr>
        <w:spacing w:before="480" w:after="0" w:line="288" w:lineRule="auto"/>
        <w:ind w:right="-312"/>
        <w:rPr>
          <w:rFonts w:eastAsiaTheme="minorEastAsia"/>
          <w:sz w:val="44"/>
          <w:szCs w:val="44"/>
          <w:lang w:val="en-US"/>
        </w:rPr>
      </w:pPr>
      <w:proofErr w:type="gramStart"/>
      <w:r w:rsidRPr="00E31E52">
        <w:rPr>
          <w:rFonts w:eastAsiaTheme="minorEastAsia"/>
          <w:b/>
          <w:color w:val="0000FF"/>
          <w:sz w:val="44"/>
          <w:szCs w:val="44"/>
          <w:lang w:val="en-US"/>
        </w:rPr>
        <w:t>Theorem 6.2.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The FLCP problem is equivalent to the minimization problem for the pseudo-</w:t>
      </w:r>
      <w:proofErr w:type="spellStart"/>
      <w:r>
        <w:rPr>
          <w:rFonts w:eastAsiaTheme="minorEastAsia"/>
          <w:sz w:val="44"/>
          <w:szCs w:val="44"/>
          <w:lang w:val="en-US"/>
        </w:rPr>
        <w:t>boolean</w:t>
      </w:r>
      <w:proofErr w:type="spellEnd"/>
      <w:r>
        <w:rPr>
          <w:rFonts w:eastAsiaTheme="minorEastAsia"/>
          <w:sz w:val="44"/>
          <w:szCs w:val="44"/>
          <w:lang w:val="en-US"/>
        </w:rPr>
        <w:t xml:space="preserve"> function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B(z)</m:t>
        </m:r>
      </m:oMath>
      <w:r>
        <w:rPr>
          <w:rFonts w:eastAsiaTheme="minorEastAsia"/>
          <w:sz w:val="44"/>
          <w:szCs w:val="44"/>
          <w:lang w:val="en-US"/>
        </w:rPr>
        <w:t xml:space="preserve"> for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z≠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1,…,1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.</m:t>
        </m:r>
      </m:oMath>
      <w:r>
        <w:rPr>
          <w:rFonts w:eastAsiaTheme="minorEastAsia"/>
          <w:sz w:val="44"/>
          <w:szCs w:val="44"/>
          <w:lang w:val="en-US"/>
        </w:rPr>
        <w:t xml:space="preserve"> </w:t>
      </w:r>
      <w:proofErr w:type="gramStart"/>
      <w:r>
        <w:rPr>
          <w:rFonts w:eastAsiaTheme="minorEastAsia"/>
          <w:sz w:val="44"/>
          <w:szCs w:val="44"/>
          <w:lang w:val="en-US"/>
        </w:rPr>
        <w:t>For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the optimal solutions </w:t>
      </w:r>
      <m:oMath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p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, </m:t>
        </m:r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p>
      </m:oMath>
      <w:r>
        <w:rPr>
          <w:rFonts w:eastAsiaTheme="minorEastAsia"/>
          <w:sz w:val="44"/>
          <w:szCs w:val="44"/>
          <w:lang w:val="en-US"/>
        </w:rPr>
        <w:t xml:space="preserve"> </w:t>
      </w:r>
      <w:r>
        <w:rPr>
          <w:rFonts w:eastAsiaTheme="minorEastAsia"/>
          <w:sz w:val="44"/>
          <w:szCs w:val="44"/>
          <w:lang w:val="en-US"/>
        </w:rPr>
        <w:br/>
        <w:t xml:space="preserve">of these problems we have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bSup>
        <m:r>
          <w:rPr>
            <w:rFonts w:ascii="Cambria Math" w:eastAsiaTheme="minorEastAsia" w:hAnsi="Cambria Math"/>
            <w:sz w:val="44"/>
            <w:szCs w:val="44"/>
            <w:lang w:val="en-US"/>
          </w:rPr>
          <m:t>=1-</m:t>
        </m:r>
        <m:sSubSup>
          <m:sSub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bSup>
      </m:oMath>
      <w:r>
        <w:rPr>
          <w:rFonts w:eastAsiaTheme="minorEastAsia"/>
          <w:sz w:val="44"/>
          <w:szCs w:val="44"/>
          <w:lang w:val="en-US"/>
        </w:rPr>
        <w:t xml:space="preserve">  for all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i∈I.</m:t>
        </m:r>
      </m:oMath>
    </w:p>
    <w:p w:rsidR="004172C1" w:rsidRDefault="004172C1" w:rsidP="004172C1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br w:type="page"/>
      </w:r>
    </w:p>
    <w:p w:rsidR="004172C1" w:rsidRDefault="004172C1" w:rsidP="004172C1">
      <w:pPr>
        <w:ind w:right="-312"/>
        <w:rPr>
          <w:rFonts w:eastAsiaTheme="minorEastAsia"/>
          <w:sz w:val="44"/>
          <w:szCs w:val="44"/>
          <w:lang w:val="en-US"/>
        </w:rPr>
      </w:pPr>
      <w:proofErr w:type="spellStart"/>
      <w:proofErr w:type="gramStart"/>
      <w:r w:rsidRPr="004C636A">
        <w:rPr>
          <w:rFonts w:eastAsiaTheme="minorEastAsia"/>
          <w:b/>
          <w:color w:val="0000FF"/>
          <w:sz w:val="44"/>
          <w:szCs w:val="44"/>
          <w:lang w:val="en-US"/>
        </w:rPr>
        <w:lastRenderedPageBreak/>
        <w:t>Hometask</w:t>
      </w:r>
      <w:proofErr w:type="spellEnd"/>
      <w:r w:rsidRPr="004C636A">
        <w:rPr>
          <w:rFonts w:eastAsiaTheme="minorEastAsia"/>
          <w:b/>
          <w:color w:val="0000FF"/>
          <w:sz w:val="44"/>
          <w:szCs w:val="44"/>
          <w:lang w:val="en-US"/>
        </w:rPr>
        <w:t xml:space="preserve"> 2.</w:t>
      </w:r>
      <w:proofErr w:type="gramEnd"/>
      <w:r>
        <w:rPr>
          <w:rFonts w:eastAsiaTheme="minorEastAsia"/>
          <w:b/>
          <w:color w:val="0000FF"/>
          <w:sz w:val="44"/>
          <w:szCs w:val="44"/>
          <w:lang w:val="en-US"/>
        </w:rPr>
        <w:t xml:space="preserve">  </w:t>
      </w:r>
      <w:r>
        <w:rPr>
          <w:rFonts w:eastAsiaTheme="minorEastAsia"/>
          <w:sz w:val="44"/>
          <w:szCs w:val="44"/>
          <w:lang w:val="en-US"/>
        </w:rPr>
        <w:t xml:space="preserve">WSD Corporation is trying to complete its investment plans for the next two years. It has </w:t>
      </w:r>
      <w:r w:rsidRPr="00E87613">
        <w:rPr>
          <w:rFonts w:ascii="Cambria" w:eastAsiaTheme="minorEastAsia" w:hAnsi="Cambria"/>
          <w:sz w:val="40"/>
          <w:szCs w:val="44"/>
          <w:lang w:val="en-US"/>
        </w:rPr>
        <w:t>$</w:t>
      </w:r>
      <w:r w:rsidRPr="00E87613">
        <w:rPr>
          <w:rFonts w:eastAsiaTheme="minorEastAsia"/>
          <w:sz w:val="40"/>
          <w:szCs w:val="44"/>
          <w:lang w:val="en-US"/>
        </w:rPr>
        <w:t xml:space="preserve"> 2 000 000 </w:t>
      </w:r>
      <w:r>
        <w:rPr>
          <w:rFonts w:eastAsiaTheme="minorEastAsia"/>
          <w:sz w:val="44"/>
          <w:szCs w:val="44"/>
          <w:lang w:val="en-US"/>
        </w:rPr>
        <w:t xml:space="preserve">on hand and available for investment. In 6 months, 12 months, and 18 months, WSD expects to receive </w:t>
      </w:r>
      <w:r w:rsidRPr="00E87613">
        <w:rPr>
          <w:rFonts w:ascii="Cambria" w:eastAsiaTheme="minorEastAsia" w:hAnsi="Cambria"/>
          <w:sz w:val="40"/>
          <w:szCs w:val="44"/>
          <w:lang w:val="en-US"/>
        </w:rPr>
        <w:t>$</w:t>
      </w:r>
      <w:r w:rsidRPr="00E87613">
        <w:rPr>
          <w:rFonts w:eastAsiaTheme="minorEastAsia"/>
          <w:sz w:val="40"/>
          <w:szCs w:val="44"/>
          <w:lang w:val="en-US"/>
        </w:rPr>
        <w:t> 500 000</w:t>
      </w:r>
      <w:proofErr w:type="gramStart"/>
      <w:r w:rsidRPr="00E87613">
        <w:rPr>
          <w:rFonts w:eastAsiaTheme="minorEastAsia"/>
          <w:sz w:val="40"/>
          <w:szCs w:val="44"/>
          <w:lang w:val="en-US"/>
        </w:rPr>
        <w:t xml:space="preserve">, </w:t>
      </w:r>
      <w:r>
        <w:rPr>
          <w:rFonts w:eastAsiaTheme="minorEastAsia"/>
          <w:sz w:val="40"/>
          <w:szCs w:val="44"/>
          <w:lang w:val="en-US"/>
        </w:rPr>
        <w:t xml:space="preserve"> </w:t>
      </w:r>
      <w:r w:rsidRPr="00E87613">
        <w:rPr>
          <w:rFonts w:ascii="Cambria" w:eastAsiaTheme="minorEastAsia" w:hAnsi="Cambria"/>
          <w:sz w:val="40"/>
          <w:szCs w:val="44"/>
          <w:lang w:val="en-US"/>
        </w:rPr>
        <w:t>$</w:t>
      </w:r>
      <w:proofErr w:type="gramEnd"/>
      <w:r w:rsidRPr="00E87613">
        <w:rPr>
          <w:rFonts w:eastAsiaTheme="minorEastAsia"/>
          <w:sz w:val="40"/>
          <w:szCs w:val="44"/>
          <w:lang w:val="en-US"/>
        </w:rPr>
        <w:t xml:space="preserve"> 400 000,</w:t>
      </w:r>
      <w:r>
        <w:rPr>
          <w:rFonts w:eastAsiaTheme="minorEastAsia"/>
          <w:sz w:val="40"/>
          <w:szCs w:val="44"/>
          <w:lang w:val="en-US"/>
        </w:rPr>
        <w:t xml:space="preserve"> </w:t>
      </w:r>
      <w:r w:rsidRPr="00E87613">
        <w:rPr>
          <w:rFonts w:eastAsiaTheme="minorEastAsia"/>
          <w:sz w:val="40"/>
          <w:szCs w:val="44"/>
          <w:lang w:val="en-US"/>
        </w:rPr>
        <w:t xml:space="preserve"> </w:t>
      </w:r>
      <w:r w:rsidRPr="00E87613">
        <w:rPr>
          <w:rFonts w:ascii="Cambria" w:eastAsiaTheme="minorEastAsia" w:hAnsi="Cambria"/>
          <w:sz w:val="40"/>
          <w:szCs w:val="44"/>
          <w:lang w:val="en-US"/>
        </w:rPr>
        <w:t>$</w:t>
      </w:r>
      <w:r w:rsidRPr="00E87613">
        <w:rPr>
          <w:rFonts w:eastAsiaTheme="minorEastAsia"/>
          <w:sz w:val="40"/>
          <w:szCs w:val="44"/>
          <w:lang w:val="en-US"/>
        </w:rPr>
        <w:t xml:space="preserve">380 000 </w:t>
      </w:r>
      <w:r>
        <w:rPr>
          <w:rFonts w:eastAsiaTheme="minorEastAsia"/>
          <w:sz w:val="44"/>
          <w:szCs w:val="44"/>
          <w:lang w:val="en-US"/>
        </w:rPr>
        <w:t>income respectively from previous investments.</w:t>
      </w:r>
    </w:p>
    <w:p w:rsidR="004172C1" w:rsidRDefault="004172C1" w:rsidP="004172C1">
      <w:pPr>
        <w:ind w:right="-312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There are two projects in which WSD is considering participation:</w:t>
      </w:r>
    </w:p>
    <w:p w:rsidR="004172C1" w:rsidRDefault="004172C1" w:rsidP="004172C1">
      <w:pPr>
        <w:pStyle w:val="a8"/>
        <w:numPr>
          <w:ilvl w:val="0"/>
          <w:numId w:val="12"/>
        </w:numPr>
        <w:ind w:right="-312"/>
        <w:contextualSpacing w:val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 The Foster City Development</w:t>
      </w:r>
    </w:p>
    <w:p w:rsidR="004172C1" w:rsidRDefault="004172C1" w:rsidP="004172C1">
      <w:pPr>
        <w:pStyle w:val="a8"/>
        <w:numPr>
          <w:ilvl w:val="0"/>
          <w:numId w:val="12"/>
        </w:numPr>
        <w:ind w:right="-312"/>
        <w:contextualSpacing w:val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 Middle Incoming Housing</w:t>
      </w:r>
    </w:p>
    <w:p w:rsidR="004172C1" w:rsidRDefault="004172C1" w:rsidP="004172C1">
      <w:pPr>
        <w:ind w:right="-312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The cash flow streams for the projects, at a 100% level of participation, would be as shown in Table:</w:t>
      </w:r>
    </w:p>
    <w:tbl>
      <w:tblPr>
        <w:tblStyle w:val="ad"/>
        <w:tblW w:w="14867" w:type="dxa"/>
        <w:tblLook w:val="04A0"/>
      </w:tblPr>
      <w:tblGrid>
        <w:gridCol w:w="2112"/>
        <w:gridCol w:w="2551"/>
        <w:gridCol w:w="2551"/>
        <w:gridCol w:w="2551"/>
        <w:gridCol w:w="2551"/>
        <w:gridCol w:w="2551"/>
      </w:tblGrid>
      <w:tr w:rsidR="004172C1" w:rsidTr="00DA1A02">
        <w:tc>
          <w:tcPr>
            <w:tcW w:w="2112" w:type="dxa"/>
          </w:tcPr>
          <w:p w:rsidR="004172C1" w:rsidRPr="004C636A" w:rsidRDefault="004172C1" w:rsidP="00DA1A02">
            <w:pPr>
              <w:pStyle w:val="a8"/>
              <w:spacing w:after="120"/>
              <w:ind w:right="-312"/>
              <w:contextualSpacing w:val="0"/>
              <w:rPr>
                <w:rFonts w:eastAsiaTheme="minorEastAsia"/>
                <w:sz w:val="36"/>
                <w:szCs w:val="44"/>
                <w:lang w:val="en-US"/>
              </w:rPr>
            </w:pPr>
          </w:p>
        </w:tc>
        <w:tc>
          <w:tcPr>
            <w:tcW w:w="2551" w:type="dxa"/>
            <w:vAlign w:val="center"/>
          </w:tcPr>
          <w:p w:rsidR="004172C1" w:rsidRPr="004C636A" w:rsidRDefault="004172C1" w:rsidP="00DA1A02">
            <w:pPr>
              <w:spacing w:after="120"/>
              <w:ind w:right="-312"/>
              <w:jc w:val="center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eastAsiaTheme="minorEastAsia"/>
                <w:sz w:val="36"/>
                <w:szCs w:val="44"/>
                <w:lang w:val="en-US"/>
              </w:rPr>
              <w:t>Initial</w:t>
            </w:r>
          </w:p>
        </w:tc>
        <w:tc>
          <w:tcPr>
            <w:tcW w:w="2551" w:type="dxa"/>
            <w:vAlign w:val="center"/>
          </w:tcPr>
          <w:p w:rsidR="004172C1" w:rsidRPr="004C636A" w:rsidRDefault="004172C1" w:rsidP="00DA1A02">
            <w:pPr>
              <w:spacing w:after="120"/>
              <w:ind w:right="-312"/>
              <w:jc w:val="center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eastAsiaTheme="minorEastAsia"/>
                <w:sz w:val="36"/>
                <w:szCs w:val="44"/>
                <w:lang w:val="en-US"/>
              </w:rPr>
              <w:t>6 months</w:t>
            </w:r>
          </w:p>
        </w:tc>
        <w:tc>
          <w:tcPr>
            <w:tcW w:w="2551" w:type="dxa"/>
            <w:vAlign w:val="center"/>
          </w:tcPr>
          <w:p w:rsidR="004172C1" w:rsidRPr="004C636A" w:rsidRDefault="004172C1" w:rsidP="00DA1A02">
            <w:pPr>
              <w:spacing w:after="120"/>
              <w:ind w:right="-312"/>
              <w:jc w:val="center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eastAsiaTheme="minorEastAsia"/>
                <w:sz w:val="36"/>
                <w:szCs w:val="44"/>
                <w:lang w:val="en-US"/>
              </w:rPr>
              <w:t>12 months</w:t>
            </w:r>
          </w:p>
        </w:tc>
        <w:tc>
          <w:tcPr>
            <w:tcW w:w="2551" w:type="dxa"/>
            <w:vAlign w:val="center"/>
          </w:tcPr>
          <w:p w:rsidR="004172C1" w:rsidRPr="004C636A" w:rsidRDefault="004172C1" w:rsidP="00DA1A02">
            <w:pPr>
              <w:spacing w:after="120"/>
              <w:ind w:right="-312"/>
              <w:jc w:val="center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eastAsiaTheme="minorEastAsia"/>
                <w:sz w:val="36"/>
                <w:szCs w:val="44"/>
                <w:lang w:val="en-US"/>
              </w:rPr>
              <w:t>18 months</w:t>
            </w:r>
          </w:p>
        </w:tc>
        <w:tc>
          <w:tcPr>
            <w:tcW w:w="2551" w:type="dxa"/>
            <w:vAlign w:val="center"/>
          </w:tcPr>
          <w:p w:rsidR="004172C1" w:rsidRPr="004C636A" w:rsidRDefault="004172C1" w:rsidP="00DA1A02">
            <w:pPr>
              <w:spacing w:after="120"/>
              <w:ind w:right="-312"/>
              <w:jc w:val="center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eastAsiaTheme="minorEastAsia"/>
                <w:sz w:val="36"/>
                <w:szCs w:val="44"/>
                <w:lang w:val="en-US"/>
              </w:rPr>
              <w:t>24 months</w:t>
            </w:r>
          </w:p>
        </w:tc>
      </w:tr>
      <w:tr w:rsidR="004172C1" w:rsidTr="00DA1A02">
        <w:tc>
          <w:tcPr>
            <w:tcW w:w="2112" w:type="dxa"/>
          </w:tcPr>
          <w:p w:rsidR="004172C1" w:rsidRPr="004C636A" w:rsidRDefault="004172C1" w:rsidP="00DA1A02">
            <w:pPr>
              <w:pStyle w:val="a8"/>
              <w:numPr>
                <w:ilvl w:val="0"/>
                <w:numId w:val="13"/>
              </w:numPr>
              <w:spacing w:after="120"/>
              <w:ind w:right="-312"/>
              <w:contextualSpacing w:val="0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eastAsiaTheme="minorEastAsia"/>
                <w:sz w:val="36"/>
                <w:szCs w:val="44"/>
                <w:lang w:val="en-US"/>
              </w:rPr>
              <w:t xml:space="preserve"> FCD</w:t>
            </w:r>
          </w:p>
        </w:tc>
        <w:tc>
          <w:tcPr>
            <w:tcW w:w="2551" w:type="dxa"/>
            <w:vAlign w:val="center"/>
          </w:tcPr>
          <w:p w:rsidR="004172C1" w:rsidRPr="004C636A" w:rsidRDefault="004172C1" w:rsidP="00DA1A02">
            <w:pPr>
              <w:spacing w:after="120"/>
              <w:jc w:val="right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ascii="Cambria" w:eastAsiaTheme="minorEastAsia" w:hAnsi="Cambria"/>
                <w:sz w:val="36"/>
                <w:szCs w:val="44"/>
                <w:lang w:val="en-US"/>
              </w:rPr>
              <w:t>$</w:t>
            </w:r>
            <w:r w:rsidRPr="004C636A">
              <w:rPr>
                <w:rFonts w:eastAsiaTheme="minorEastAsia"/>
                <w:sz w:val="36"/>
                <w:szCs w:val="4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6"/>
                  <w:szCs w:val="44"/>
                  <w:lang w:val="en-US"/>
                </w:rPr>
                <m:t xml:space="preserve"> -1 000 000</m:t>
              </m:r>
            </m:oMath>
          </w:p>
        </w:tc>
        <w:tc>
          <w:tcPr>
            <w:tcW w:w="2551" w:type="dxa"/>
            <w:vAlign w:val="center"/>
          </w:tcPr>
          <w:p w:rsidR="004172C1" w:rsidRPr="004C636A" w:rsidRDefault="004172C1" w:rsidP="00DA1A02">
            <w:pPr>
              <w:spacing w:after="120"/>
              <w:jc w:val="right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ascii="Cambria" w:eastAsiaTheme="minorEastAsia" w:hAnsi="Cambria"/>
                <w:sz w:val="36"/>
                <w:szCs w:val="44"/>
                <w:lang w:val="en-US"/>
              </w:rPr>
              <w:t>$</w:t>
            </w:r>
            <w:r w:rsidRPr="004C636A">
              <w:rPr>
                <w:rFonts w:eastAsiaTheme="minorEastAsia"/>
                <w:sz w:val="36"/>
                <w:szCs w:val="4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6"/>
                  <w:szCs w:val="44"/>
                  <w:lang w:val="en-US"/>
                </w:rPr>
                <m:t xml:space="preserve"> -700 000</m:t>
              </m:r>
            </m:oMath>
          </w:p>
        </w:tc>
        <w:tc>
          <w:tcPr>
            <w:tcW w:w="2551" w:type="dxa"/>
            <w:vAlign w:val="center"/>
          </w:tcPr>
          <w:p w:rsidR="004172C1" w:rsidRPr="004C636A" w:rsidRDefault="004172C1" w:rsidP="00DA1A02">
            <w:pPr>
              <w:spacing w:after="120"/>
              <w:jc w:val="right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ascii="Cambria" w:eastAsiaTheme="minorEastAsia" w:hAnsi="Cambria"/>
                <w:sz w:val="36"/>
                <w:szCs w:val="44"/>
                <w:lang w:val="en-US"/>
              </w:rPr>
              <w:t>$</w:t>
            </w:r>
            <w:r w:rsidRPr="004C636A">
              <w:rPr>
                <w:rFonts w:eastAsiaTheme="minorEastAsia"/>
                <w:sz w:val="36"/>
                <w:szCs w:val="4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6"/>
                  <w:szCs w:val="44"/>
                  <w:lang w:val="en-US"/>
                </w:rPr>
                <m:t xml:space="preserve"> 1 800 000</m:t>
              </m:r>
            </m:oMath>
          </w:p>
        </w:tc>
        <w:tc>
          <w:tcPr>
            <w:tcW w:w="2551" w:type="dxa"/>
            <w:vAlign w:val="center"/>
          </w:tcPr>
          <w:p w:rsidR="004172C1" w:rsidRPr="004C636A" w:rsidRDefault="004172C1" w:rsidP="00DA1A02">
            <w:pPr>
              <w:spacing w:after="120"/>
              <w:jc w:val="right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ascii="Cambria" w:eastAsiaTheme="minorEastAsia" w:hAnsi="Cambria"/>
                <w:sz w:val="36"/>
                <w:szCs w:val="44"/>
                <w:lang w:val="en-US"/>
              </w:rPr>
              <w:t>$</w:t>
            </w:r>
            <w:r w:rsidRPr="004C636A">
              <w:rPr>
                <w:rFonts w:eastAsiaTheme="minorEastAsia"/>
                <w:sz w:val="36"/>
                <w:szCs w:val="4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6"/>
                  <w:szCs w:val="44"/>
                  <w:lang w:val="en-US"/>
                </w:rPr>
                <m:t xml:space="preserve"> 400 000</m:t>
              </m:r>
            </m:oMath>
          </w:p>
        </w:tc>
        <w:tc>
          <w:tcPr>
            <w:tcW w:w="2551" w:type="dxa"/>
            <w:vAlign w:val="center"/>
          </w:tcPr>
          <w:p w:rsidR="004172C1" w:rsidRPr="004C636A" w:rsidRDefault="004172C1" w:rsidP="00DA1A02">
            <w:pPr>
              <w:spacing w:after="120"/>
              <w:jc w:val="right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ascii="Cambria" w:eastAsiaTheme="minorEastAsia" w:hAnsi="Cambria"/>
                <w:sz w:val="36"/>
                <w:szCs w:val="44"/>
                <w:lang w:val="en-US"/>
              </w:rPr>
              <w:t>$</w:t>
            </w:r>
            <w:r w:rsidRPr="004C636A">
              <w:rPr>
                <w:rFonts w:eastAsiaTheme="minorEastAsia"/>
                <w:sz w:val="36"/>
                <w:szCs w:val="4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6"/>
                  <w:szCs w:val="44"/>
                  <w:lang w:val="en-US"/>
                </w:rPr>
                <m:t xml:space="preserve"> 600 000</m:t>
              </m:r>
            </m:oMath>
          </w:p>
        </w:tc>
      </w:tr>
      <w:tr w:rsidR="004172C1" w:rsidTr="00DA1A02">
        <w:tc>
          <w:tcPr>
            <w:tcW w:w="2112" w:type="dxa"/>
          </w:tcPr>
          <w:p w:rsidR="004172C1" w:rsidRPr="004C636A" w:rsidRDefault="004172C1" w:rsidP="00DA1A02">
            <w:pPr>
              <w:pStyle w:val="a8"/>
              <w:numPr>
                <w:ilvl w:val="0"/>
                <w:numId w:val="13"/>
              </w:numPr>
              <w:spacing w:after="120"/>
              <w:ind w:right="-312"/>
              <w:contextualSpacing w:val="0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eastAsiaTheme="minorEastAsia"/>
                <w:sz w:val="36"/>
                <w:szCs w:val="44"/>
                <w:lang w:val="en-US"/>
              </w:rPr>
              <w:t xml:space="preserve"> MIH</w:t>
            </w:r>
          </w:p>
        </w:tc>
        <w:tc>
          <w:tcPr>
            <w:tcW w:w="2551" w:type="dxa"/>
            <w:vAlign w:val="center"/>
          </w:tcPr>
          <w:p w:rsidR="004172C1" w:rsidRPr="004C636A" w:rsidRDefault="004172C1" w:rsidP="00DA1A02">
            <w:pPr>
              <w:spacing w:after="120"/>
              <w:jc w:val="right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ascii="Cambria" w:eastAsiaTheme="minorEastAsia" w:hAnsi="Cambria"/>
                <w:sz w:val="36"/>
                <w:szCs w:val="44"/>
                <w:lang w:val="en-US"/>
              </w:rPr>
              <w:t>$</w:t>
            </w:r>
            <w:r w:rsidRPr="004C636A">
              <w:rPr>
                <w:rFonts w:eastAsiaTheme="minorEastAsia"/>
                <w:sz w:val="36"/>
                <w:szCs w:val="4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6"/>
                  <w:szCs w:val="44"/>
                  <w:lang w:val="en-US"/>
                </w:rPr>
                <m:t xml:space="preserve"> -800 000</m:t>
              </m:r>
            </m:oMath>
          </w:p>
        </w:tc>
        <w:tc>
          <w:tcPr>
            <w:tcW w:w="2551" w:type="dxa"/>
            <w:vAlign w:val="center"/>
          </w:tcPr>
          <w:p w:rsidR="004172C1" w:rsidRPr="004C636A" w:rsidRDefault="004172C1" w:rsidP="00DA1A02">
            <w:pPr>
              <w:spacing w:after="120"/>
              <w:jc w:val="right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ascii="Cambria" w:eastAsiaTheme="minorEastAsia" w:hAnsi="Cambria"/>
                <w:sz w:val="36"/>
                <w:szCs w:val="44"/>
                <w:lang w:val="en-US"/>
              </w:rPr>
              <w:t>$</w:t>
            </w:r>
            <w:r w:rsidRPr="004C636A">
              <w:rPr>
                <w:rFonts w:eastAsiaTheme="minorEastAsia"/>
                <w:sz w:val="36"/>
                <w:szCs w:val="4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6"/>
                  <w:szCs w:val="44"/>
                  <w:lang w:val="en-US"/>
                </w:rPr>
                <m:t xml:space="preserve"> 500 000</m:t>
              </m:r>
            </m:oMath>
          </w:p>
        </w:tc>
        <w:tc>
          <w:tcPr>
            <w:tcW w:w="2551" w:type="dxa"/>
            <w:vAlign w:val="center"/>
          </w:tcPr>
          <w:p w:rsidR="004172C1" w:rsidRPr="004C636A" w:rsidRDefault="004172C1" w:rsidP="00DA1A02">
            <w:pPr>
              <w:spacing w:after="120"/>
              <w:jc w:val="right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ascii="Cambria" w:eastAsiaTheme="minorEastAsia" w:hAnsi="Cambria"/>
                <w:sz w:val="36"/>
                <w:szCs w:val="44"/>
                <w:lang w:val="en-US"/>
              </w:rPr>
              <w:t>$</w:t>
            </w:r>
            <w:r w:rsidRPr="004C636A">
              <w:rPr>
                <w:rFonts w:eastAsiaTheme="minorEastAsia"/>
                <w:sz w:val="36"/>
                <w:szCs w:val="4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6"/>
                  <w:szCs w:val="44"/>
                  <w:lang w:val="en-US"/>
                </w:rPr>
                <m:t xml:space="preserve"> -200 000</m:t>
              </m:r>
            </m:oMath>
          </w:p>
        </w:tc>
        <w:tc>
          <w:tcPr>
            <w:tcW w:w="2551" w:type="dxa"/>
            <w:vAlign w:val="center"/>
          </w:tcPr>
          <w:p w:rsidR="004172C1" w:rsidRPr="004C636A" w:rsidRDefault="004172C1" w:rsidP="00DA1A02">
            <w:pPr>
              <w:spacing w:after="120"/>
              <w:jc w:val="right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ascii="Cambria" w:eastAsiaTheme="minorEastAsia" w:hAnsi="Cambria"/>
                <w:sz w:val="36"/>
                <w:szCs w:val="44"/>
                <w:lang w:val="en-US"/>
              </w:rPr>
              <w:t>$</w:t>
            </w:r>
            <w:r w:rsidRPr="004C636A">
              <w:rPr>
                <w:rFonts w:eastAsiaTheme="minorEastAsia"/>
                <w:sz w:val="36"/>
                <w:szCs w:val="4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6"/>
                  <w:szCs w:val="44"/>
                  <w:lang w:val="en-US"/>
                </w:rPr>
                <m:t xml:space="preserve"> -700 000</m:t>
              </m:r>
            </m:oMath>
          </w:p>
        </w:tc>
        <w:tc>
          <w:tcPr>
            <w:tcW w:w="2551" w:type="dxa"/>
            <w:vAlign w:val="center"/>
          </w:tcPr>
          <w:p w:rsidR="004172C1" w:rsidRPr="004C636A" w:rsidRDefault="004172C1" w:rsidP="00DA1A02">
            <w:pPr>
              <w:spacing w:after="120"/>
              <w:jc w:val="right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ascii="Cambria" w:eastAsiaTheme="minorEastAsia" w:hAnsi="Cambria"/>
                <w:sz w:val="36"/>
                <w:szCs w:val="44"/>
                <w:lang w:val="en-US"/>
              </w:rPr>
              <w:t>$</w:t>
            </w:r>
            <w:r w:rsidRPr="004C636A">
              <w:rPr>
                <w:rFonts w:eastAsiaTheme="minorEastAsia"/>
                <w:sz w:val="36"/>
                <w:szCs w:val="4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6"/>
                  <w:szCs w:val="44"/>
                  <w:lang w:val="en-US"/>
                </w:rPr>
                <m:t xml:space="preserve"> 2 000 000</m:t>
              </m:r>
            </m:oMath>
          </w:p>
        </w:tc>
      </w:tr>
    </w:tbl>
    <w:p w:rsidR="00716A8E" w:rsidRPr="00246301" w:rsidRDefault="004172C1" w:rsidP="00D34BAB">
      <w:pPr>
        <w:spacing w:before="240"/>
        <w:ind w:right="-312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Because of company policy, WSD is not permitted to borrow money. It can partic</w:t>
      </w:r>
      <w:r>
        <w:rPr>
          <w:rFonts w:eastAsiaTheme="minorEastAsia"/>
          <w:sz w:val="44"/>
          <w:szCs w:val="44"/>
          <w:lang w:val="en-US"/>
        </w:rPr>
        <w:t>i</w:t>
      </w:r>
      <w:r>
        <w:rPr>
          <w:rFonts w:eastAsiaTheme="minorEastAsia"/>
          <w:sz w:val="44"/>
          <w:szCs w:val="44"/>
          <w:lang w:val="en-US"/>
        </w:rPr>
        <w:t xml:space="preserve">pate in any project at a level less than 100%, in which case all of the cash flows </w:t>
      </w:r>
      <w:r>
        <w:rPr>
          <w:rFonts w:eastAsiaTheme="minorEastAsia"/>
          <w:sz w:val="44"/>
          <w:szCs w:val="44"/>
          <w:lang w:val="en-US"/>
        </w:rPr>
        <w:br/>
        <w:t>of that project are reduced proportionately. Management’s goal is to maximize the cash on hand at the end of 24 months. Formulate this problem as LP model.</w:t>
      </w:r>
    </w:p>
    <w:sectPr w:rsidR="00716A8E" w:rsidRPr="00246301" w:rsidSect="00E46508">
      <w:footerReference w:type="default" r:id="rId8"/>
      <w:pgSz w:w="16838" w:h="11906" w:orient="landscape"/>
      <w:pgMar w:top="1021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C5C" w:rsidRDefault="00AD0C5C" w:rsidP="00120C91">
      <w:pPr>
        <w:spacing w:after="0"/>
      </w:pPr>
      <w:r>
        <w:separator/>
      </w:r>
    </w:p>
  </w:endnote>
  <w:endnote w:type="continuationSeparator" w:id="0">
    <w:p w:rsidR="00AD0C5C" w:rsidRDefault="00AD0C5C" w:rsidP="00120C9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95B3D7" w:themeColor="accent1" w:themeTint="99"/>
      </w:rPr>
      <w:id w:val="258875683"/>
      <w:docPartObj>
        <w:docPartGallery w:val="Page Numbers (Bottom of Page)"/>
        <w:docPartUnique/>
      </w:docPartObj>
    </w:sdtPr>
    <w:sdtContent>
      <w:p w:rsidR="00DA1A02" w:rsidRPr="00A36CF8" w:rsidRDefault="00DA1A02" w:rsidP="00A36CF8">
        <w:pPr>
          <w:pStyle w:val="a6"/>
          <w:rPr>
            <w:color w:val="95B3D7" w:themeColor="accent1" w:themeTint="99"/>
          </w:rPr>
        </w:pPr>
        <w:r>
          <w:rPr>
            <w:color w:val="95B3D7" w:themeColor="accent1" w:themeTint="99"/>
            <w:sz w:val="36"/>
            <w:szCs w:val="36"/>
            <w:lang w:val="en-US"/>
          </w:rPr>
          <w:t>Lecture 7</w:t>
        </w:r>
        <w:r w:rsidRPr="00A36CF8">
          <w:rPr>
            <w:color w:val="95B3D7" w:themeColor="accent1" w:themeTint="99"/>
            <w:lang w:val="en-US"/>
          </w:rPr>
          <w:t xml:space="preserve">                                   </w:t>
        </w:r>
        <w:r w:rsidRPr="00A36CF8">
          <w:rPr>
            <w:color w:val="95B3D7" w:themeColor="accent1" w:themeTint="99"/>
            <w:sz w:val="36"/>
            <w:szCs w:val="36"/>
            <w:lang w:val="en-US"/>
          </w:rPr>
          <w:t xml:space="preserve">                                                                                                                             </w:t>
        </w:r>
        <w:r w:rsidRPr="00A36CF8">
          <w:rPr>
            <w:color w:val="95B3D7" w:themeColor="accent1" w:themeTint="99"/>
            <w:sz w:val="36"/>
            <w:szCs w:val="36"/>
          </w:rPr>
          <w:t xml:space="preserve">        </w:t>
        </w:r>
        <w:r w:rsidRPr="00A36CF8">
          <w:rPr>
            <w:color w:val="95B3D7" w:themeColor="accent1" w:themeTint="99"/>
            <w:sz w:val="36"/>
            <w:szCs w:val="36"/>
          </w:rPr>
          <w:fldChar w:fldCharType="begin"/>
        </w:r>
        <w:r w:rsidRPr="00A36CF8">
          <w:rPr>
            <w:color w:val="95B3D7" w:themeColor="accent1" w:themeTint="99"/>
            <w:sz w:val="36"/>
            <w:szCs w:val="36"/>
          </w:rPr>
          <w:instrText xml:space="preserve"> PAGE   \* MERGEFORMAT </w:instrText>
        </w:r>
        <w:r w:rsidRPr="00A36CF8">
          <w:rPr>
            <w:color w:val="95B3D7" w:themeColor="accent1" w:themeTint="99"/>
            <w:sz w:val="36"/>
            <w:szCs w:val="36"/>
          </w:rPr>
          <w:fldChar w:fldCharType="separate"/>
        </w:r>
        <w:r w:rsidR="004B6CB9">
          <w:rPr>
            <w:noProof/>
            <w:color w:val="95B3D7" w:themeColor="accent1" w:themeTint="99"/>
            <w:sz w:val="36"/>
            <w:szCs w:val="36"/>
          </w:rPr>
          <w:t>10</w:t>
        </w:r>
        <w:r w:rsidRPr="00A36CF8">
          <w:rPr>
            <w:color w:val="95B3D7" w:themeColor="accent1" w:themeTint="99"/>
            <w:sz w:val="36"/>
            <w:szCs w:val="3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C5C" w:rsidRDefault="00AD0C5C" w:rsidP="00120C91">
      <w:pPr>
        <w:spacing w:after="0"/>
      </w:pPr>
      <w:r>
        <w:separator/>
      </w:r>
    </w:p>
  </w:footnote>
  <w:footnote w:type="continuationSeparator" w:id="0">
    <w:p w:rsidR="00AD0C5C" w:rsidRDefault="00AD0C5C" w:rsidP="00120C9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46C84"/>
    <w:multiLevelType w:val="hybridMultilevel"/>
    <w:tmpl w:val="CD9EA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34B59"/>
    <w:multiLevelType w:val="hybridMultilevel"/>
    <w:tmpl w:val="E422A63C"/>
    <w:lvl w:ilvl="0" w:tplc="31DC39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15AEC"/>
    <w:multiLevelType w:val="hybridMultilevel"/>
    <w:tmpl w:val="8FD8F388"/>
    <w:lvl w:ilvl="0" w:tplc="83968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E02E3"/>
    <w:multiLevelType w:val="hybridMultilevel"/>
    <w:tmpl w:val="EBB62DBE"/>
    <w:lvl w:ilvl="0" w:tplc="6C56809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4AE160DA"/>
    <w:multiLevelType w:val="hybridMultilevel"/>
    <w:tmpl w:val="BBCC0E0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EC240A1"/>
    <w:multiLevelType w:val="hybridMultilevel"/>
    <w:tmpl w:val="019AA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77153"/>
    <w:multiLevelType w:val="hybridMultilevel"/>
    <w:tmpl w:val="BF00E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C94668"/>
    <w:multiLevelType w:val="hybridMultilevel"/>
    <w:tmpl w:val="417A7186"/>
    <w:lvl w:ilvl="0" w:tplc="B48E3F2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5F702165"/>
    <w:multiLevelType w:val="hybridMultilevel"/>
    <w:tmpl w:val="AB066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9511F6"/>
    <w:multiLevelType w:val="hybridMultilevel"/>
    <w:tmpl w:val="0A9EB92C"/>
    <w:lvl w:ilvl="0" w:tplc="27C8A276">
      <w:start w:val="1"/>
      <w:numFmt w:val="decimal"/>
      <w:lvlText w:val="%1."/>
      <w:lvlJc w:val="left"/>
      <w:pPr>
        <w:ind w:left="980" w:hanging="555"/>
      </w:pPr>
      <w:rPr>
        <w:rFonts w:hint="default"/>
        <w:b/>
        <w:color w:val="0000CC"/>
        <w:sz w:val="7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64485C7F"/>
    <w:multiLevelType w:val="hybridMultilevel"/>
    <w:tmpl w:val="7924E10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67B257AA"/>
    <w:multiLevelType w:val="hybridMultilevel"/>
    <w:tmpl w:val="BE38FA32"/>
    <w:lvl w:ilvl="0" w:tplc="0419000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83" w:hanging="360"/>
      </w:pPr>
      <w:rPr>
        <w:rFonts w:ascii="Wingdings" w:hAnsi="Wingdings" w:hint="default"/>
      </w:rPr>
    </w:lvl>
  </w:abstractNum>
  <w:abstractNum w:abstractNumId="12">
    <w:nsid w:val="71E06812"/>
    <w:multiLevelType w:val="hybridMultilevel"/>
    <w:tmpl w:val="E93401D2"/>
    <w:lvl w:ilvl="0" w:tplc="ACDC20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77850CE4"/>
    <w:multiLevelType w:val="hybridMultilevel"/>
    <w:tmpl w:val="0C98A892"/>
    <w:lvl w:ilvl="0" w:tplc="B1382704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9"/>
  </w:num>
  <w:num w:numId="5">
    <w:abstractNumId w:val="12"/>
  </w:num>
  <w:num w:numId="6">
    <w:abstractNumId w:val="11"/>
  </w:num>
  <w:num w:numId="7">
    <w:abstractNumId w:val="10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5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A92"/>
    <w:rsid w:val="0000652D"/>
    <w:rsid w:val="00007A8A"/>
    <w:rsid w:val="00031865"/>
    <w:rsid w:val="0003614C"/>
    <w:rsid w:val="00046098"/>
    <w:rsid w:val="000558FA"/>
    <w:rsid w:val="000761C2"/>
    <w:rsid w:val="000804B2"/>
    <w:rsid w:val="000845A8"/>
    <w:rsid w:val="00084ACF"/>
    <w:rsid w:val="000878C1"/>
    <w:rsid w:val="00090A7D"/>
    <w:rsid w:val="00094B7A"/>
    <w:rsid w:val="0009716C"/>
    <w:rsid w:val="000A5124"/>
    <w:rsid w:val="000B18C2"/>
    <w:rsid w:val="000C10D8"/>
    <w:rsid w:val="000C1E38"/>
    <w:rsid w:val="000D3D43"/>
    <w:rsid w:val="000D53E4"/>
    <w:rsid w:val="000D6CBB"/>
    <w:rsid w:val="00104089"/>
    <w:rsid w:val="00106E9D"/>
    <w:rsid w:val="001116B6"/>
    <w:rsid w:val="00120C91"/>
    <w:rsid w:val="001254EB"/>
    <w:rsid w:val="00132696"/>
    <w:rsid w:val="00140883"/>
    <w:rsid w:val="00141B4C"/>
    <w:rsid w:val="00144D75"/>
    <w:rsid w:val="00146FA2"/>
    <w:rsid w:val="001621F8"/>
    <w:rsid w:val="0016652E"/>
    <w:rsid w:val="00170351"/>
    <w:rsid w:val="00195441"/>
    <w:rsid w:val="001967F2"/>
    <w:rsid w:val="0019708C"/>
    <w:rsid w:val="001A2255"/>
    <w:rsid w:val="001D4B06"/>
    <w:rsid w:val="001D73FA"/>
    <w:rsid w:val="001E54F7"/>
    <w:rsid w:val="001E7911"/>
    <w:rsid w:val="001E7BF4"/>
    <w:rsid w:val="001F0EF3"/>
    <w:rsid w:val="002145DF"/>
    <w:rsid w:val="002242EE"/>
    <w:rsid w:val="00230104"/>
    <w:rsid w:val="00233921"/>
    <w:rsid w:val="00246301"/>
    <w:rsid w:val="002568D1"/>
    <w:rsid w:val="00256E13"/>
    <w:rsid w:val="002632D2"/>
    <w:rsid w:val="00287571"/>
    <w:rsid w:val="00287F06"/>
    <w:rsid w:val="002943A1"/>
    <w:rsid w:val="002B253A"/>
    <w:rsid w:val="002C0A91"/>
    <w:rsid w:val="002C5261"/>
    <w:rsid w:val="002E0611"/>
    <w:rsid w:val="00302F2F"/>
    <w:rsid w:val="00305AB3"/>
    <w:rsid w:val="003104B0"/>
    <w:rsid w:val="00310F77"/>
    <w:rsid w:val="00312098"/>
    <w:rsid w:val="00325E2C"/>
    <w:rsid w:val="003339D4"/>
    <w:rsid w:val="003612AF"/>
    <w:rsid w:val="0036307E"/>
    <w:rsid w:val="00387C8F"/>
    <w:rsid w:val="0039358D"/>
    <w:rsid w:val="003C0409"/>
    <w:rsid w:val="003C6A6F"/>
    <w:rsid w:val="003C6DFE"/>
    <w:rsid w:val="003D3387"/>
    <w:rsid w:val="003F54E8"/>
    <w:rsid w:val="00400208"/>
    <w:rsid w:val="00403510"/>
    <w:rsid w:val="004172C1"/>
    <w:rsid w:val="004203BF"/>
    <w:rsid w:val="00423956"/>
    <w:rsid w:val="00436586"/>
    <w:rsid w:val="00436E9B"/>
    <w:rsid w:val="00444B26"/>
    <w:rsid w:val="00444DF4"/>
    <w:rsid w:val="004577CD"/>
    <w:rsid w:val="004673FE"/>
    <w:rsid w:val="004A406C"/>
    <w:rsid w:val="004B52DD"/>
    <w:rsid w:val="004B6CB9"/>
    <w:rsid w:val="004C0DEE"/>
    <w:rsid w:val="004C636A"/>
    <w:rsid w:val="004E029A"/>
    <w:rsid w:val="004E377B"/>
    <w:rsid w:val="004E6B65"/>
    <w:rsid w:val="004F58DD"/>
    <w:rsid w:val="004F5B09"/>
    <w:rsid w:val="00505917"/>
    <w:rsid w:val="00514E84"/>
    <w:rsid w:val="00530CDE"/>
    <w:rsid w:val="005310C1"/>
    <w:rsid w:val="00541717"/>
    <w:rsid w:val="005472E8"/>
    <w:rsid w:val="00560D14"/>
    <w:rsid w:val="00563491"/>
    <w:rsid w:val="00577D50"/>
    <w:rsid w:val="00582448"/>
    <w:rsid w:val="0058249D"/>
    <w:rsid w:val="00586096"/>
    <w:rsid w:val="005A3D23"/>
    <w:rsid w:val="005B372C"/>
    <w:rsid w:val="005B7FE6"/>
    <w:rsid w:val="005C73FC"/>
    <w:rsid w:val="005D018B"/>
    <w:rsid w:val="005D0AD5"/>
    <w:rsid w:val="005F63A6"/>
    <w:rsid w:val="00612775"/>
    <w:rsid w:val="006132CC"/>
    <w:rsid w:val="00615864"/>
    <w:rsid w:val="00617654"/>
    <w:rsid w:val="0062384B"/>
    <w:rsid w:val="00640B75"/>
    <w:rsid w:val="006477C5"/>
    <w:rsid w:val="0065326C"/>
    <w:rsid w:val="00657A17"/>
    <w:rsid w:val="00665D88"/>
    <w:rsid w:val="00675E03"/>
    <w:rsid w:val="006823AA"/>
    <w:rsid w:val="00683F54"/>
    <w:rsid w:val="00685B1F"/>
    <w:rsid w:val="00685EEE"/>
    <w:rsid w:val="0068656F"/>
    <w:rsid w:val="00686B1C"/>
    <w:rsid w:val="00692135"/>
    <w:rsid w:val="0069791F"/>
    <w:rsid w:val="006A3816"/>
    <w:rsid w:val="006A556C"/>
    <w:rsid w:val="006A7010"/>
    <w:rsid w:val="006A705B"/>
    <w:rsid w:val="006B1766"/>
    <w:rsid w:val="006B3E5D"/>
    <w:rsid w:val="006C22D3"/>
    <w:rsid w:val="006C5A7D"/>
    <w:rsid w:val="006D2216"/>
    <w:rsid w:val="006E254A"/>
    <w:rsid w:val="006F0E9B"/>
    <w:rsid w:val="006F353B"/>
    <w:rsid w:val="00714D3E"/>
    <w:rsid w:val="00716A8E"/>
    <w:rsid w:val="00723A2B"/>
    <w:rsid w:val="007277B4"/>
    <w:rsid w:val="00734E76"/>
    <w:rsid w:val="00740A18"/>
    <w:rsid w:val="00742195"/>
    <w:rsid w:val="007532DF"/>
    <w:rsid w:val="00754D92"/>
    <w:rsid w:val="00772F8A"/>
    <w:rsid w:val="00776272"/>
    <w:rsid w:val="00786C52"/>
    <w:rsid w:val="007913EA"/>
    <w:rsid w:val="00796FD9"/>
    <w:rsid w:val="007B12F6"/>
    <w:rsid w:val="007C021E"/>
    <w:rsid w:val="007D36FB"/>
    <w:rsid w:val="007E2ABB"/>
    <w:rsid w:val="007F2E11"/>
    <w:rsid w:val="007F5BD8"/>
    <w:rsid w:val="00810BD8"/>
    <w:rsid w:val="00810F67"/>
    <w:rsid w:val="00812C73"/>
    <w:rsid w:val="00830AD8"/>
    <w:rsid w:val="00840F4A"/>
    <w:rsid w:val="00867422"/>
    <w:rsid w:val="00882DA6"/>
    <w:rsid w:val="00885365"/>
    <w:rsid w:val="008854FB"/>
    <w:rsid w:val="0089063A"/>
    <w:rsid w:val="00892F4E"/>
    <w:rsid w:val="00894787"/>
    <w:rsid w:val="008D62EA"/>
    <w:rsid w:val="008F3CB0"/>
    <w:rsid w:val="00904C67"/>
    <w:rsid w:val="00905CCD"/>
    <w:rsid w:val="0093079A"/>
    <w:rsid w:val="00941CA4"/>
    <w:rsid w:val="00950AA5"/>
    <w:rsid w:val="009514B3"/>
    <w:rsid w:val="00960FD4"/>
    <w:rsid w:val="009660F5"/>
    <w:rsid w:val="00971DFE"/>
    <w:rsid w:val="009779D1"/>
    <w:rsid w:val="009A057E"/>
    <w:rsid w:val="009A193F"/>
    <w:rsid w:val="009A33AC"/>
    <w:rsid w:val="009A495C"/>
    <w:rsid w:val="009A49FB"/>
    <w:rsid w:val="009A7C7D"/>
    <w:rsid w:val="009B3E84"/>
    <w:rsid w:val="009B55B5"/>
    <w:rsid w:val="009E6D67"/>
    <w:rsid w:val="009F0FBF"/>
    <w:rsid w:val="009F4CE9"/>
    <w:rsid w:val="009F7A8C"/>
    <w:rsid w:val="00A031F8"/>
    <w:rsid w:val="00A235F0"/>
    <w:rsid w:val="00A36CF8"/>
    <w:rsid w:val="00A375C6"/>
    <w:rsid w:val="00A40319"/>
    <w:rsid w:val="00A43E4D"/>
    <w:rsid w:val="00A47E21"/>
    <w:rsid w:val="00A51EDD"/>
    <w:rsid w:val="00A5675C"/>
    <w:rsid w:val="00A7284C"/>
    <w:rsid w:val="00A81793"/>
    <w:rsid w:val="00A92F04"/>
    <w:rsid w:val="00A97697"/>
    <w:rsid w:val="00AD0C5C"/>
    <w:rsid w:val="00AD1306"/>
    <w:rsid w:val="00AE328A"/>
    <w:rsid w:val="00AE5D0A"/>
    <w:rsid w:val="00AF2760"/>
    <w:rsid w:val="00AF749A"/>
    <w:rsid w:val="00B22545"/>
    <w:rsid w:val="00B22A24"/>
    <w:rsid w:val="00B23BE4"/>
    <w:rsid w:val="00B370E8"/>
    <w:rsid w:val="00B37892"/>
    <w:rsid w:val="00B449BF"/>
    <w:rsid w:val="00B61BBE"/>
    <w:rsid w:val="00B623D6"/>
    <w:rsid w:val="00B64D40"/>
    <w:rsid w:val="00B65491"/>
    <w:rsid w:val="00B724BE"/>
    <w:rsid w:val="00B73279"/>
    <w:rsid w:val="00B81FF2"/>
    <w:rsid w:val="00B87915"/>
    <w:rsid w:val="00BA70A5"/>
    <w:rsid w:val="00BD4127"/>
    <w:rsid w:val="00BF64FA"/>
    <w:rsid w:val="00BF78E8"/>
    <w:rsid w:val="00C040AA"/>
    <w:rsid w:val="00C22118"/>
    <w:rsid w:val="00C2790E"/>
    <w:rsid w:val="00C370F0"/>
    <w:rsid w:val="00C4100E"/>
    <w:rsid w:val="00C52874"/>
    <w:rsid w:val="00C53502"/>
    <w:rsid w:val="00C57FD4"/>
    <w:rsid w:val="00C70B2D"/>
    <w:rsid w:val="00C81234"/>
    <w:rsid w:val="00C846B5"/>
    <w:rsid w:val="00CA4741"/>
    <w:rsid w:val="00CA553B"/>
    <w:rsid w:val="00CA7A92"/>
    <w:rsid w:val="00CC2AED"/>
    <w:rsid w:val="00CC4EFE"/>
    <w:rsid w:val="00CC7E83"/>
    <w:rsid w:val="00CE238E"/>
    <w:rsid w:val="00CF29F5"/>
    <w:rsid w:val="00CF2D84"/>
    <w:rsid w:val="00CF4DFB"/>
    <w:rsid w:val="00D1109D"/>
    <w:rsid w:val="00D16B09"/>
    <w:rsid w:val="00D27CC2"/>
    <w:rsid w:val="00D34BAB"/>
    <w:rsid w:val="00D45130"/>
    <w:rsid w:val="00D50D3E"/>
    <w:rsid w:val="00D5472C"/>
    <w:rsid w:val="00D6227D"/>
    <w:rsid w:val="00D641F3"/>
    <w:rsid w:val="00D74668"/>
    <w:rsid w:val="00D83070"/>
    <w:rsid w:val="00D93D00"/>
    <w:rsid w:val="00DA1A02"/>
    <w:rsid w:val="00DA2D36"/>
    <w:rsid w:val="00DC7D38"/>
    <w:rsid w:val="00DD21AE"/>
    <w:rsid w:val="00DD556C"/>
    <w:rsid w:val="00DE5A81"/>
    <w:rsid w:val="00DE68F6"/>
    <w:rsid w:val="00DF78D4"/>
    <w:rsid w:val="00E12946"/>
    <w:rsid w:val="00E27EE2"/>
    <w:rsid w:val="00E31E52"/>
    <w:rsid w:val="00E33D74"/>
    <w:rsid w:val="00E3645F"/>
    <w:rsid w:val="00E42964"/>
    <w:rsid w:val="00E46508"/>
    <w:rsid w:val="00E52B1E"/>
    <w:rsid w:val="00E569EF"/>
    <w:rsid w:val="00E62E0E"/>
    <w:rsid w:val="00E62F31"/>
    <w:rsid w:val="00E80F02"/>
    <w:rsid w:val="00E87613"/>
    <w:rsid w:val="00E92E5F"/>
    <w:rsid w:val="00EA4D86"/>
    <w:rsid w:val="00EB0BCA"/>
    <w:rsid w:val="00EB5069"/>
    <w:rsid w:val="00EC0991"/>
    <w:rsid w:val="00EC5813"/>
    <w:rsid w:val="00EC7F4D"/>
    <w:rsid w:val="00ED1CDB"/>
    <w:rsid w:val="00EE65EA"/>
    <w:rsid w:val="00EF3A81"/>
    <w:rsid w:val="00EF6A68"/>
    <w:rsid w:val="00F012CD"/>
    <w:rsid w:val="00F0739B"/>
    <w:rsid w:val="00F10502"/>
    <w:rsid w:val="00F1335F"/>
    <w:rsid w:val="00F14718"/>
    <w:rsid w:val="00F20562"/>
    <w:rsid w:val="00F32409"/>
    <w:rsid w:val="00F446F9"/>
    <w:rsid w:val="00F62BC1"/>
    <w:rsid w:val="00F67A36"/>
    <w:rsid w:val="00F94A94"/>
    <w:rsid w:val="00F9500C"/>
    <w:rsid w:val="00FA1B89"/>
    <w:rsid w:val="00FB30AF"/>
    <w:rsid w:val="00FC46DB"/>
    <w:rsid w:val="00FC7DDB"/>
    <w:rsid w:val="00FD1521"/>
    <w:rsid w:val="00FD69C9"/>
    <w:rsid w:val="00FD6E7F"/>
    <w:rsid w:val="00FF21F8"/>
    <w:rsid w:val="00FF2741"/>
    <w:rsid w:val="00FF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009,#00c,#c90"/>
      <o:colormenu v:ext="edit" fillcolor="#c90" strokecolor="#c90"/>
    </o:shapedefaults>
    <o:shapelayout v:ext="edit">
      <o:idmap v:ext="edit" data="1"/>
      <o:regrouptable v:ext="edit">
        <o:entry new="1" old="0"/>
        <o:entry new="2" old="0"/>
        <o:entry new="3" old="2"/>
        <o:entry new="4" old="0"/>
        <o:entry new="5" old="4"/>
        <o:entry new="6" old="0"/>
        <o:entry new="7" old="0"/>
        <o:entry new="8" old="0"/>
        <o:entry new="9" old="8"/>
        <o:entry new="10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7A92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20C91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0C91"/>
  </w:style>
  <w:style w:type="paragraph" w:styleId="a6">
    <w:name w:val="footer"/>
    <w:basedOn w:val="a"/>
    <w:link w:val="a7"/>
    <w:uiPriority w:val="99"/>
    <w:unhideWhenUsed/>
    <w:rsid w:val="00120C91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120C91"/>
  </w:style>
  <w:style w:type="paragraph" w:styleId="a8">
    <w:name w:val="List Paragraph"/>
    <w:basedOn w:val="a"/>
    <w:uiPriority w:val="34"/>
    <w:qFormat/>
    <w:rsid w:val="00E364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558FA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58FA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1D73FA"/>
    <w:rPr>
      <w:color w:val="808080"/>
    </w:rPr>
  </w:style>
  <w:style w:type="character" w:styleId="ac">
    <w:name w:val="FollowedHyperlink"/>
    <w:basedOn w:val="a0"/>
    <w:uiPriority w:val="99"/>
    <w:semiHidden/>
    <w:unhideWhenUsed/>
    <w:rsid w:val="00C4100E"/>
    <w:rPr>
      <w:color w:val="800080" w:themeColor="followedHyperlink"/>
      <w:u w:val="single"/>
    </w:rPr>
  </w:style>
  <w:style w:type="character" w:customStyle="1" w:styleId="hps">
    <w:name w:val="hps"/>
    <w:basedOn w:val="a0"/>
    <w:rsid w:val="00C70B2D"/>
  </w:style>
  <w:style w:type="table" w:styleId="ad">
    <w:name w:val="Table Grid"/>
    <w:basedOn w:val="a1"/>
    <w:uiPriority w:val="59"/>
    <w:rsid w:val="00810F6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0FA6C-B91A-4EF7-A4AB-D7C7B419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Кочетова</dc:creator>
  <cp:keywords/>
  <dc:description/>
  <cp:lastModifiedBy>Кочетова</cp:lastModifiedBy>
  <cp:revision>3</cp:revision>
  <cp:lastPrinted>2015-10-09T05:48:00Z</cp:lastPrinted>
  <dcterms:created xsi:type="dcterms:W3CDTF">2017-11-29T02:34:00Z</dcterms:created>
  <dcterms:modified xsi:type="dcterms:W3CDTF">2017-11-29T02:35:00Z</dcterms:modified>
</cp:coreProperties>
</file>